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4D3B9A" w:rsidRPr="004D3B9A" w14:paraId="03B979D0" w14:textId="77777777" w:rsidTr="00486191">
        <w:tc>
          <w:tcPr>
            <w:tcW w:w="4537" w:type="dxa"/>
          </w:tcPr>
          <w:p w14:paraId="4D79EFE5" w14:textId="77777777" w:rsidR="004D3B9A" w:rsidRPr="004D3B9A" w:rsidRDefault="004D3B9A" w:rsidP="00857CF4">
            <w:pPr>
              <w:jc w:val="center"/>
              <w:rPr>
                <w:rFonts w:ascii="Times New Roman" w:hAnsi="Times New Roman"/>
                <w:b/>
                <w:sz w:val="24"/>
                <w:szCs w:val="24"/>
              </w:rPr>
            </w:pPr>
            <w:r w:rsidRPr="004D3B9A">
              <w:rPr>
                <w:rFonts w:ascii="Times New Roman" w:hAnsi="Times New Roman"/>
                <w:b/>
                <w:sz w:val="24"/>
                <w:szCs w:val="24"/>
              </w:rPr>
              <w:t>ĐẠI HỘI ĐẠI BIỂU</w:t>
            </w:r>
          </w:p>
          <w:p w14:paraId="59F504D9" w14:textId="77777777" w:rsidR="004D3B9A" w:rsidRPr="004D3B9A" w:rsidRDefault="004D3B9A" w:rsidP="00857CF4">
            <w:pPr>
              <w:jc w:val="center"/>
              <w:rPr>
                <w:rFonts w:ascii="Times New Roman" w:hAnsi="Times New Roman"/>
                <w:b/>
                <w:spacing w:val="-4"/>
                <w:sz w:val="24"/>
                <w:szCs w:val="24"/>
              </w:rPr>
            </w:pPr>
            <w:r w:rsidRPr="004D3B9A">
              <w:rPr>
                <w:rFonts w:ascii="Times New Roman" w:hAnsi="Times New Roman"/>
                <w:b/>
                <w:spacing w:val="-4"/>
                <w:sz w:val="24"/>
                <w:szCs w:val="24"/>
              </w:rPr>
              <w:t>HỘI CỰU THANH NIÊN XUNG PHONG</w:t>
            </w:r>
          </w:p>
          <w:p w14:paraId="27C7DED0" w14:textId="77777777" w:rsidR="004D3B9A" w:rsidRPr="004D3B9A" w:rsidRDefault="00C0685B" w:rsidP="00857CF4">
            <w:pPr>
              <w:spacing w:after="240"/>
              <w:jc w:val="center"/>
              <w:rPr>
                <w:rFonts w:ascii="Times New Roman" w:hAnsi="Times New Roman"/>
                <w:b/>
                <w:spacing w:val="-8"/>
                <w:sz w:val="26"/>
              </w:rPr>
            </w:pPr>
            <w:r w:rsidRPr="004D3B9A">
              <w:rPr>
                <w:rFonts w:ascii="Times New Roman" w:hAnsi="Times New Roman"/>
                <w:noProof/>
                <w:lang w:val="vi-VN" w:eastAsia="vi-VN"/>
              </w:rPr>
              <mc:AlternateContent>
                <mc:Choice Requires="wps">
                  <w:drawing>
                    <wp:anchor distT="4294967294" distB="4294967294" distL="114300" distR="114300" simplePos="0" relativeHeight="251659264" behindDoc="0" locked="0" layoutInCell="1" allowOverlap="1" wp14:anchorId="7ABC55E2" wp14:editId="2637AFB8">
                      <wp:simplePos x="0" y="0"/>
                      <wp:positionH relativeFrom="column">
                        <wp:posOffset>1003300</wp:posOffset>
                      </wp:positionH>
                      <wp:positionV relativeFrom="paragraph">
                        <wp:posOffset>432434</wp:posOffset>
                      </wp:positionV>
                      <wp:extent cx="600710" cy="0"/>
                      <wp:effectExtent l="0" t="0" r="889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7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3829E3"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9pt,34.05pt" to="126.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" strokecolor="windowText" strokeweight=".5pt">
                      <v:stroke joinstyle="miter"/>
                      <o:lock v:ext="edit" shapetype="f"/>
                    </v:line>
                  </w:pict>
                </mc:Fallback>
              </mc:AlternateContent>
            </w:r>
            <w:r w:rsidR="004D3B9A" w:rsidRPr="004D3B9A">
              <w:rPr>
                <w:rFonts w:ascii="Times New Roman" w:hAnsi="Times New Roman"/>
                <w:b/>
                <w:spacing w:val="-8"/>
                <w:sz w:val="24"/>
                <w:szCs w:val="24"/>
              </w:rPr>
              <w:t>THÀNH PHỐ HỒ CHÍ MINH</w:t>
            </w:r>
            <w:r w:rsidR="004D3B9A" w:rsidRPr="004D3B9A">
              <w:rPr>
                <w:rFonts w:ascii="Times New Roman" w:hAnsi="Times New Roman"/>
                <w:b/>
                <w:spacing w:val="-8"/>
                <w:sz w:val="24"/>
                <w:szCs w:val="24"/>
              </w:rPr>
              <w:br/>
            </w:r>
            <w:r w:rsidR="004D3B9A" w:rsidRPr="004D3B9A">
              <w:rPr>
                <w:rFonts w:ascii="Times New Roman" w:hAnsi="Times New Roman"/>
                <w:b/>
                <w:sz w:val="24"/>
                <w:szCs w:val="24"/>
              </w:rPr>
              <w:t>LẦN THỨ IV</w:t>
            </w:r>
          </w:p>
        </w:tc>
        <w:tc>
          <w:tcPr>
            <w:tcW w:w="5245" w:type="dxa"/>
          </w:tcPr>
          <w:p w14:paraId="39BB8D35" w14:textId="77777777" w:rsidR="004D3B9A" w:rsidRPr="004D3B9A" w:rsidRDefault="004D3B9A" w:rsidP="00857CF4">
            <w:pPr>
              <w:jc w:val="center"/>
              <w:rPr>
                <w:rFonts w:ascii="Times New Roman" w:hAnsi="Times New Roman"/>
                <w:b/>
                <w:spacing w:val="-4"/>
                <w:sz w:val="24"/>
                <w:szCs w:val="24"/>
              </w:rPr>
            </w:pPr>
            <w:r w:rsidRPr="004D3B9A">
              <w:rPr>
                <w:rFonts w:ascii="Times New Roman" w:hAnsi="Times New Roman"/>
                <w:b/>
                <w:spacing w:val="-4"/>
                <w:sz w:val="24"/>
                <w:szCs w:val="24"/>
              </w:rPr>
              <w:t>CỘNG HOÀ XÃ HỘI CHỦ NGHĨA VIỆT NAM</w:t>
            </w:r>
          </w:p>
          <w:p w14:paraId="6B24F435" w14:textId="77777777" w:rsidR="004D3B9A" w:rsidRPr="004D3B9A" w:rsidRDefault="00C0685B" w:rsidP="00857CF4">
            <w:pPr>
              <w:spacing w:after="240"/>
              <w:jc w:val="center"/>
              <w:rPr>
                <w:rFonts w:ascii="Times New Roman" w:hAnsi="Times New Roman"/>
                <w:b/>
                <w:sz w:val="26"/>
              </w:rPr>
            </w:pPr>
            <w:r w:rsidRPr="004D3B9A">
              <w:rPr>
                <w:rFonts w:ascii="Times New Roman" w:hAnsi="Times New Roman"/>
                <w:noProof/>
                <w:lang w:val="vi-VN" w:eastAsia="vi-VN"/>
              </w:rPr>
              <mc:AlternateContent>
                <mc:Choice Requires="wps">
                  <w:drawing>
                    <wp:anchor distT="4294967294" distB="4294967294" distL="114300" distR="114300" simplePos="0" relativeHeight="251660288" behindDoc="0" locked="0" layoutInCell="1" allowOverlap="1" wp14:anchorId="415CFFFC" wp14:editId="585F975C">
                      <wp:simplePos x="0" y="0"/>
                      <wp:positionH relativeFrom="column">
                        <wp:posOffset>575945</wp:posOffset>
                      </wp:positionH>
                      <wp:positionV relativeFrom="paragraph">
                        <wp:posOffset>216535</wp:posOffset>
                      </wp:positionV>
                      <wp:extent cx="2047875" cy="0"/>
                      <wp:effectExtent l="0" t="0" r="2857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DCDD8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35pt,17.05pt" to="206.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" strokecolor="windowText" strokeweight=".5pt">
                      <v:stroke joinstyle="miter"/>
                      <o:lock v:ext="edit" shapetype="f"/>
                    </v:line>
                  </w:pict>
                </mc:Fallback>
              </mc:AlternateContent>
            </w:r>
            <w:r w:rsidR="004D3B9A" w:rsidRPr="004D3B9A">
              <w:rPr>
                <w:rFonts w:ascii="Times New Roman" w:hAnsi="Times New Roman"/>
                <w:b/>
                <w:sz w:val="26"/>
              </w:rPr>
              <w:t>Độc lập - Tự do - Hạnh phúc</w:t>
            </w:r>
          </w:p>
        </w:tc>
      </w:tr>
    </w:tbl>
    <w:p w14:paraId="7D82CB0B" w14:textId="7DD317AF" w:rsidR="004D3B9A" w:rsidRPr="004D3B9A" w:rsidRDefault="004D3B9A" w:rsidP="004D3B9A">
      <w:pPr>
        <w:jc w:val="center"/>
        <w:rPr>
          <w:rFonts w:ascii="Times New Roman" w:hAnsi="Times New Roman"/>
        </w:rPr>
      </w:pPr>
    </w:p>
    <w:p w14:paraId="2C8CC7FF" w14:textId="77777777" w:rsidR="004D3B9A" w:rsidRDefault="004D3B9A" w:rsidP="004D3B9A">
      <w:pPr>
        <w:spacing w:before="120"/>
        <w:jc w:val="center"/>
        <w:rPr>
          <w:rFonts w:ascii="Times New Roman" w:hAnsi="Times New Roman"/>
          <w:b/>
        </w:rPr>
      </w:pPr>
      <w:r>
        <w:rPr>
          <w:rFonts w:ascii="Times New Roman" w:hAnsi="Times New Roman"/>
          <w:b/>
        </w:rPr>
        <w:t>NGHỊ QUYẾT</w:t>
      </w:r>
    </w:p>
    <w:p w14:paraId="2FE15735" w14:textId="77777777" w:rsidR="004D3B9A" w:rsidRPr="004D3B9A" w:rsidRDefault="004D3B9A" w:rsidP="004D3B9A">
      <w:pPr>
        <w:spacing w:before="120"/>
        <w:jc w:val="center"/>
        <w:rPr>
          <w:rFonts w:ascii="Times New Roman" w:hAnsi="Times New Roman"/>
          <w:b/>
        </w:rPr>
      </w:pPr>
      <w:r w:rsidRPr="004D3B9A">
        <w:rPr>
          <w:rFonts w:ascii="Times New Roman" w:hAnsi="Times New Roman"/>
          <w:b/>
        </w:rPr>
        <w:t>Đại hội đại biểu Hội Cựu T</w:t>
      </w:r>
      <w:r>
        <w:rPr>
          <w:rFonts w:ascii="Times New Roman" w:hAnsi="Times New Roman"/>
          <w:b/>
        </w:rPr>
        <w:t>NXP</w:t>
      </w:r>
      <w:r w:rsidRPr="004D3B9A">
        <w:rPr>
          <w:rFonts w:ascii="Times New Roman" w:hAnsi="Times New Roman"/>
          <w:b/>
        </w:rPr>
        <w:t xml:space="preserve"> </w:t>
      </w:r>
      <w:r>
        <w:rPr>
          <w:rFonts w:ascii="Times New Roman" w:hAnsi="Times New Roman"/>
          <w:b/>
        </w:rPr>
        <w:t>Thành phố</w:t>
      </w:r>
      <w:r w:rsidRPr="004D3B9A">
        <w:rPr>
          <w:rFonts w:ascii="Times New Roman" w:hAnsi="Times New Roman"/>
          <w:b/>
        </w:rPr>
        <w:t xml:space="preserve"> Hồ Chí Minh </w:t>
      </w:r>
      <w:r>
        <w:rPr>
          <w:rFonts w:ascii="Times New Roman" w:hAnsi="Times New Roman"/>
          <w:b/>
        </w:rPr>
        <w:br/>
      </w:r>
      <w:r w:rsidRPr="004D3B9A">
        <w:rPr>
          <w:rFonts w:ascii="Times New Roman" w:hAnsi="Times New Roman"/>
          <w:b/>
        </w:rPr>
        <w:t>Lần thứ IV, nhiệm kỳ 202</w:t>
      </w:r>
      <w:r w:rsidR="00A735F8">
        <w:rPr>
          <w:rFonts w:ascii="Times New Roman" w:hAnsi="Times New Roman"/>
          <w:b/>
        </w:rPr>
        <w:t>1</w:t>
      </w:r>
      <w:r w:rsidRPr="004D3B9A">
        <w:rPr>
          <w:rFonts w:ascii="Times New Roman" w:hAnsi="Times New Roman"/>
          <w:b/>
        </w:rPr>
        <w:t xml:space="preserve"> - 202</w:t>
      </w:r>
      <w:r w:rsidR="00A735F8">
        <w:rPr>
          <w:rFonts w:ascii="Times New Roman" w:hAnsi="Times New Roman"/>
          <w:b/>
        </w:rPr>
        <w:t>6</w:t>
      </w:r>
    </w:p>
    <w:p w14:paraId="72DB505C" w14:textId="77777777" w:rsidR="004D3B9A" w:rsidRPr="004D3B9A" w:rsidRDefault="00C0685B" w:rsidP="004D3B9A">
      <w:pPr>
        <w:spacing w:before="120"/>
        <w:jc w:val="center"/>
        <w:rPr>
          <w:rFonts w:ascii="Times New Roman" w:hAnsi="Times New Roman"/>
        </w:rPr>
      </w:pPr>
      <w:r w:rsidRPr="004D3B9A">
        <w:rPr>
          <w:rFonts w:ascii="Times New Roman" w:hAnsi="Times New Roman"/>
          <w:noProof/>
          <w:lang w:val="vi-VN" w:eastAsia="vi-VN"/>
        </w:rPr>
        <mc:AlternateContent>
          <mc:Choice Requires="wps">
            <w:drawing>
              <wp:anchor distT="4294967295" distB="4294967295" distL="114300" distR="114300" simplePos="0" relativeHeight="251662336" behindDoc="0" locked="0" layoutInCell="1" allowOverlap="1" wp14:anchorId="3803D30C" wp14:editId="105CA608">
                <wp:simplePos x="0" y="0"/>
                <wp:positionH relativeFrom="column">
                  <wp:posOffset>2457450</wp:posOffset>
                </wp:positionH>
                <wp:positionV relativeFrom="paragraph">
                  <wp:posOffset>89535</wp:posOffset>
                </wp:positionV>
                <wp:extent cx="7905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18DC9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7.05pt" to="25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" strokecolor="windowText" strokeweight=".5pt">
                <v:stroke joinstyle="miter"/>
                <o:lock v:ext="edit" shapetype="f"/>
              </v:line>
            </w:pict>
          </mc:Fallback>
        </mc:AlternateContent>
      </w:r>
      <w:r w:rsidR="004D3B9A" w:rsidRPr="004D3B9A">
        <w:rPr>
          <w:rFonts w:ascii="Times New Roman" w:hAnsi="Times New Roman"/>
        </w:rPr>
        <w:t xml:space="preserve">  </w:t>
      </w:r>
    </w:p>
    <w:p w14:paraId="62A6DDE5" w14:textId="66CA0D73" w:rsidR="00251827" w:rsidRPr="00AC52B1" w:rsidRDefault="002E5CC2"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Đại hội </w:t>
      </w:r>
      <w:r w:rsidR="00366541" w:rsidRPr="00AC52B1">
        <w:rPr>
          <w:rFonts w:ascii="Times New Roman" w:hAnsi="Times New Roman"/>
          <w:sz w:val="27"/>
          <w:szCs w:val="27"/>
        </w:rPr>
        <w:t xml:space="preserve">đại biểu Hội </w:t>
      </w:r>
      <w:r w:rsidR="00E15683" w:rsidRPr="00AC52B1">
        <w:rPr>
          <w:rFonts w:ascii="Times New Roman" w:hAnsi="Times New Roman"/>
          <w:sz w:val="27"/>
          <w:szCs w:val="27"/>
        </w:rPr>
        <w:t xml:space="preserve">Cựu </w:t>
      </w:r>
      <w:r w:rsidR="00366541" w:rsidRPr="00AC52B1">
        <w:rPr>
          <w:rFonts w:ascii="Times New Roman" w:hAnsi="Times New Roman"/>
          <w:sz w:val="27"/>
          <w:szCs w:val="27"/>
        </w:rPr>
        <w:t xml:space="preserve">Thanh niên xung phong </w:t>
      </w:r>
      <w:r w:rsidR="004D3B9A" w:rsidRPr="00AC52B1">
        <w:rPr>
          <w:rFonts w:ascii="Times New Roman" w:hAnsi="Times New Roman"/>
          <w:sz w:val="27"/>
          <w:szCs w:val="27"/>
        </w:rPr>
        <w:t>Thành phố</w:t>
      </w:r>
      <w:r w:rsidR="00251827" w:rsidRPr="00AC52B1">
        <w:rPr>
          <w:rFonts w:ascii="Times New Roman" w:hAnsi="Times New Roman"/>
          <w:sz w:val="27"/>
          <w:szCs w:val="27"/>
        </w:rPr>
        <w:t xml:space="preserve"> Hồ Chí Minh</w:t>
      </w:r>
      <w:r w:rsidRPr="00AC52B1">
        <w:rPr>
          <w:rFonts w:ascii="Times New Roman" w:hAnsi="Times New Roman"/>
          <w:sz w:val="27"/>
          <w:szCs w:val="27"/>
        </w:rPr>
        <w:t xml:space="preserve"> lần thứ </w:t>
      </w:r>
      <w:r w:rsidR="00366541" w:rsidRPr="00AC52B1">
        <w:rPr>
          <w:rFonts w:ascii="Times New Roman" w:hAnsi="Times New Roman"/>
          <w:sz w:val="27"/>
          <w:szCs w:val="27"/>
        </w:rPr>
        <w:t>I</w:t>
      </w:r>
      <w:r w:rsidR="008E618E" w:rsidRPr="00AC52B1">
        <w:rPr>
          <w:rFonts w:ascii="Times New Roman" w:hAnsi="Times New Roman"/>
          <w:sz w:val="27"/>
          <w:szCs w:val="27"/>
        </w:rPr>
        <w:t>V</w:t>
      </w:r>
      <w:r w:rsidR="00251827" w:rsidRPr="00AC52B1">
        <w:rPr>
          <w:rFonts w:ascii="Times New Roman" w:hAnsi="Times New Roman"/>
          <w:sz w:val="27"/>
          <w:szCs w:val="27"/>
        </w:rPr>
        <w:t xml:space="preserve">, </w:t>
      </w:r>
      <w:r w:rsidRPr="00AC52B1">
        <w:rPr>
          <w:rFonts w:ascii="Times New Roman" w:hAnsi="Times New Roman"/>
          <w:sz w:val="27"/>
          <w:szCs w:val="27"/>
        </w:rPr>
        <w:t xml:space="preserve">nhiệm kỳ </w:t>
      </w:r>
      <w:r w:rsidR="00366541" w:rsidRPr="00AC52B1">
        <w:rPr>
          <w:rFonts w:ascii="Times New Roman" w:hAnsi="Times New Roman"/>
          <w:sz w:val="27"/>
          <w:szCs w:val="27"/>
        </w:rPr>
        <w:t>20</w:t>
      </w:r>
      <w:r w:rsidR="008E618E" w:rsidRPr="00AC52B1">
        <w:rPr>
          <w:rFonts w:ascii="Times New Roman" w:hAnsi="Times New Roman"/>
          <w:sz w:val="27"/>
          <w:szCs w:val="27"/>
        </w:rPr>
        <w:t>2</w:t>
      </w:r>
      <w:r w:rsidR="00A735F8">
        <w:rPr>
          <w:rFonts w:ascii="Times New Roman" w:hAnsi="Times New Roman"/>
          <w:sz w:val="27"/>
          <w:szCs w:val="27"/>
        </w:rPr>
        <w:t>1</w:t>
      </w:r>
      <w:r w:rsidR="002D337E" w:rsidRPr="00AC52B1">
        <w:rPr>
          <w:rFonts w:ascii="Times New Roman" w:hAnsi="Times New Roman"/>
          <w:sz w:val="27"/>
          <w:szCs w:val="27"/>
        </w:rPr>
        <w:t xml:space="preserve"> </w:t>
      </w:r>
      <w:r w:rsidR="00C62629" w:rsidRPr="00AC52B1">
        <w:rPr>
          <w:rFonts w:ascii="Times New Roman" w:hAnsi="Times New Roman"/>
          <w:sz w:val="27"/>
          <w:szCs w:val="27"/>
        </w:rPr>
        <w:t>-</w:t>
      </w:r>
      <w:r w:rsidR="002D337E" w:rsidRPr="00AC52B1">
        <w:rPr>
          <w:rFonts w:ascii="Times New Roman" w:hAnsi="Times New Roman"/>
          <w:sz w:val="27"/>
          <w:szCs w:val="27"/>
        </w:rPr>
        <w:t xml:space="preserve"> </w:t>
      </w:r>
      <w:r w:rsidR="00366541" w:rsidRPr="00AC52B1">
        <w:rPr>
          <w:rFonts w:ascii="Times New Roman" w:hAnsi="Times New Roman"/>
          <w:sz w:val="27"/>
          <w:szCs w:val="27"/>
        </w:rPr>
        <w:t>20</w:t>
      </w:r>
      <w:r w:rsidR="003A0CF1" w:rsidRPr="00AC52B1">
        <w:rPr>
          <w:rFonts w:ascii="Times New Roman" w:hAnsi="Times New Roman"/>
          <w:sz w:val="27"/>
          <w:szCs w:val="27"/>
        </w:rPr>
        <w:t>2</w:t>
      </w:r>
      <w:r w:rsidR="00A735F8">
        <w:rPr>
          <w:rFonts w:ascii="Times New Roman" w:hAnsi="Times New Roman"/>
          <w:sz w:val="27"/>
          <w:szCs w:val="27"/>
        </w:rPr>
        <w:t>6</w:t>
      </w:r>
      <w:r w:rsidR="00366541" w:rsidRPr="00AC52B1">
        <w:rPr>
          <w:rFonts w:ascii="Times New Roman" w:hAnsi="Times New Roman"/>
          <w:sz w:val="27"/>
          <w:szCs w:val="27"/>
        </w:rPr>
        <w:t xml:space="preserve"> </w:t>
      </w:r>
      <w:r w:rsidR="00251827" w:rsidRPr="00AC52B1">
        <w:rPr>
          <w:rFonts w:ascii="Times New Roman" w:hAnsi="Times New Roman"/>
          <w:sz w:val="27"/>
          <w:szCs w:val="27"/>
        </w:rPr>
        <w:t xml:space="preserve">diễn ra </w:t>
      </w:r>
      <w:r w:rsidR="004D3B9A" w:rsidRPr="00AC52B1">
        <w:rPr>
          <w:rFonts w:ascii="Times New Roman" w:hAnsi="Times New Roman"/>
          <w:sz w:val="27"/>
          <w:szCs w:val="27"/>
        </w:rPr>
        <w:t xml:space="preserve">ngày </w:t>
      </w:r>
      <w:r w:rsidR="00A735F8">
        <w:rPr>
          <w:rFonts w:ascii="Times New Roman" w:hAnsi="Times New Roman"/>
          <w:sz w:val="27"/>
          <w:szCs w:val="27"/>
        </w:rPr>
        <w:t xml:space="preserve">17 tháng 12 năm </w:t>
      </w:r>
      <w:r w:rsidRPr="00AC52B1">
        <w:rPr>
          <w:rFonts w:ascii="Times New Roman" w:hAnsi="Times New Roman"/>
          <w:sz w:val="27"/>
          <w:szCs w:val="27"/>
        </w:rPr>
        <w:t>20</w:t>
      </w:r>
      <w:r w:rsidR="008E618E" w:rsidRPr="00AC52B1">
        <w:rPr>
          <w:rFonts w:ascii="Times New Roman" w:hAnsi="Times New Roman"/>
          <w:sz w:val="27"/>
          <w:szCs w:val="27"/>
        </w:rPr>
        <w:t>2</w:t>
      </w:r>
      <w:r w:rsidR="004D3B9A" w:rsidRPr="00AC52B1">
        <w:rPr>
          <w:rFonts w:ascii="Times New Roman" w:hAnsi="Times New Roman"/>
          <w:sz w:val="27"/>
          <w:szCs w:val="27"/>
        </w:rPr>
        <w:t>1</w:t>
      </w:r>
      <w:r w:rsidR="00251827" w:rsidRPr="00AC52B1">
        <w:rPr>
          <w:rFonts w:ascii="Times New Roman" w:hAnsi="Times New Roman"/>
          <w:sz w:val="27"/>
          <w:szCs w:val="27"/>
        </w:rPr>
        <w:t xml:space="preserve">, với </w:t>
      </w:r>
      <w:r w:rsidR="0038351C">
        <w:rPr>
          <w:rFonts w:ascii="Times New Roman" w:hAnsi="Times New Roman"/>
          <w:sz w:val="27"/>
          <w:szCs w:val="27"/>
        </w:rPr>
        <w:t>132</w:t>
      </w:r>
      <w:r w:rsidR="00251827" w:rsidRPr="00AC52B1">
        <w:rPr>
          <w:rFonts w:ascii="Times New Roman" w:hAnsi="Times New Roman"/>
          <w:sz w:val="27"/>
          <w:szCs w:val="27"/>
        </w:rPr>
        <w:t xml:space="preserve"> đại biểu tham dự thay mặt cho trên </w:t>
      </w:r>
      <w:r w:rsidR="004D3B9A" w:rsidRPr="00AC52B1">
        <w:rPr>
          <w:rFonts w:ascii="Times New Roman" w:hAnsi="Times New Roman"/>
          <w:sz w:val="27"/>
          <w:szCs w:val="27"/>
        </w:rPr>
        <w:t>6</w:t>
      </w:r>
      <w:r w:rsidR="00251827" w:rsidRPr="00AC52B1">
        <w:rPr>
          <w:rFonts w:ascii="Times New Roman" w:hAnsi="Times New Roman"/>
          <w:sz w:val="27"/>
          <w:szCs w:val="27"/>
        </w:rPr>
        <w:t xml:space="preserve">.000 hội viên cựu TNXP các thời kỳ đang sinh sống trên địa bàn </w:t>
      </w:r>
      <w:r w:rsidR="004D3B9A" w:rsidRPr="00AC52B1">
        <w:rPr>
          <w:rFonts w:ascii="Times New Roman" w:hAnsi="Times New Roman"/>
          <w:sz w:val="27"/>
          <w:szCs w:val="27"/>
        </w:rPr>
        <w:t>Thành phố</w:t>
      </w:r>
      <w:r w:rsidR="00251827" w:rsidRPr="00AC52B1">
        <w:rPr>
          <w:rFonts w:ascii="Times New Roman" w:hAnsi="Times New Roman"/>
          <w:sz w:val="27"/>
          <w:szCs w:val="27"/>
        </w:rPr>
        <w:t xml:space="preserve"> Hồ Chí Minh</w:t>
      </w:r>
      <w:r w:rsidR="00C62629" w:rsidRPr="00AC52B1">
        <w:rPr>
          <w:rFonts w:ascii="Times New Roman" w:hAnsi="Times New Roman"/>
          <w:sz w:val="27"/>
          <w:szCs w:val="27"/>
        </w:rPr>
        <w:t xml:space="preserve">. </w:t>
      </w:r>
    </w:p>
    <w:p w14:paraId="369B796D" w14:textId="77777777" w:rsidR="00D775CC" w:rsidRPr="00AC52B1" w:rsidRDefault="00251827"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Đại hội đã nghe Đoàn Chủ tịch trình bày Báo cáo tổng kết </w:t>
      </w:r>
      <w:r w:rsidR="004D3B9A" w:rsidRPr="00AC52B1">
        <w:rPr>
          <w:rFonts w:ascii="Times New Roman" w:hAnsi="Times New Roman"/>
          <w:sz w:val="27"/>
          <w:szCs w:val="27"/>
        </w:rPr>
        <w:t xml:space="preserve">hoạt động Hội </w:t>
      </w:r>
      <w:r w:rsidRPr="00AC52B1">
        <w:rPr>
          <w:rFonts w:ascii="Times New Roman" w:hAnsi="Times New Roman"/>
          <w:sz w:val="27"/>
          <w:szCs w:val="27"/>
        </w:rPr>
        <w:t>nhiệm kỳ III</w:t>
      </w:r>
      <w:r w:rsidR="004D3B9A" w:rsidRPr="00AC52B1">
        <w:rPr>
          <w:rFonts w:ascii="Times New Roman" w:hAnsi="Times New Roman"/>
          <w:sz w:val="27"/>
          <w:szCs w:val="27"/>
        </w:rPr>
        <w:t xml:space="preserve"> và</w:t>
      </w:r>
      <w:r w:rsidRPr="00AC52B1">
        <w:rPr>
          <w:rFonts w:ascii="Times New Roman" w:hAnsi="Times New Roman"/>
          <w:sz w:val="27"/>
          <w:szCs w:val="27"/>
        </w:rPr>
        <w:t xml:space="preserve"> </w:t>
      </w:r>
      <w:r w:rsidR="00E15683" w:rsidRPr="00AC52B1">
        <w:rPr>
          <w:rFonts w:ascii="Times New Roman" w:hAnsi="Times New Roman"/>
          <w:sz w:val="27"/>
          <w:szCs w:val="27"/>
        </w:rPr>
        <w:t xml:space="preserve">phương hướng nhiệm vụ, nhiệm kỳ IV; </w:t>
      </w:r>
      <w:r w:rsidR="004D3B9A" w:rsidRPr="00AC52B1">
        <w:rPr>
          <w:rFonts w:ascii="Times New Roman" w:hAnsi="Times New Roman"/>
          <w:sz w:val="27"/>
          <w:szCs w:val="27"/>
        </w:rPr>
        <w:t xml:space="preserve">Báo </w:t>
      </w:r>
      <w:r w:rsidRPr="00AC52B1">
        <w:rPr>
          <w:rFonts w:ascii="Times New Roman" w:hAnsi="Times New Roman"/>
          <w:sz w:val="27"/>
          <w:szCs w:val="27"/>
        </w:rPr>
        <w:t xml:space="preserve">cáo kiểm điểm của </w:t>
      </w:r>
      <w:r w:rsidR="009A70F7" w:rsidRPr="00AC52B1">
        <w:rPr>
          <w:rFonts w:ascii="Times New Roman" w:hAnsi="Times New Roman"/>
          <w:sz w:val="27"/>
          <w:szCs w:val="27"/>
        </w:rPr>
        <w:t>Ban Chấp hành</w:t>
      </w:r>
      <w:r w:rsidRPr="00AC52B1">
        <w:rPr>
          <w:rFonts w:ascii="Times New Roman" w:hAnsi="Times New Roman"/>
          <w:sz w:val="27"/>
          <w:szCs w:val="27"/>
        </w:rPr>
        <w:t xml:space="preserve"> nhiệm kỳ III; </w:t>
      </w:r>
      <w:r w:rsidR="004D3B9A" w:rsidRPr="00AC52B1">
        <w:rPr>
          <w:rFonts w:ascii="Times New Roman" w:hAnsi="Times New Roman"/>
          <w:sz w:val="27"/>
          <w:szCs w:val="27"/>
        </w:rPr>
        <w:t xml:space="preserve">Báo </w:t>
      </w:r>
      <w:r w:rsidRPr="00AC52B1">
        <w:rPr>
          <w:rFonts w:ascii="Times New Roman" w:hAnsi="Times New Roman"/>
          <w:sz w:val="27"/>
          <w:szCs w:val="27"/>
        </w:rPr>
        <w:t>cáo hoạt động của Ban Kiểm tra nhiệm kỳ II</w:t>
      </w:r>
      <w:r w:rsidR="00E15683" w:rsidRPr="00AC52B1">
        <w:rPr>
          <w:rFonts w:ascii="Times New Roman" w:hAnsi="Times New Roman"/>
          <w:sz w:val="27"/>
          <w:szCs w:val="27"/>
        </w:rPr>
        <w:t xml:space="preserve">I; </w:t>
      </w:r>
      <w:r w:rsidR="004D3B9A" w:rsidRPr="00AC52B1">
        <w:rPr>
          <w:rFonts w:ascii="Times New Roman" w:hAnsi="Times New Roman"/>
          <w:sz w:val="27"/>
          <w:szCs w:val="27"/>
        </w:rPr>
        <w:t xml:space="preserve">Dự thảo </w:t>
      </w:r>
      <w:r w:rsidR="00E15683" w:rsidRPr="00AC52B1">
        <w:rPr>
          <w:rFonts w:ascii="Times New Roman" w:hAnsi="Times New Roman"/>
          <w:sz w:val="27"/>
          <w:szCs w:val="27"/>
        </w:rPr>
        <w:t xml:space="preserve">Điều lệ </w:t>
      </w:r>
      <w:r w:rsidR="004D3B9A" w:rsidRPr="00AC52B1">
        <w:rPr>
          <w:rFonts w:ascii="Times New Roman" w:hAnsi="Times New Roman"/>
          <w:sz w:val="27"/>
          <w:szCs w:val="27"/>
        </w:rPr>
        <w:t xml:space="preserve">(sửa đổi, bổ sung) </w:t>
      </w:r>
      <w:r w:rsidR="00E15683" w:rsidRPr="00AC52B1">
        <w:rPr>
          <w:rFonts w:ascii="Times New Roman" w:hAnsi="Times New Roman"/>
          <w:sz w:val="27"/>
          <w:szCs w:val="27"/>
        </w:rPr>
        <w:t xml:space="preserve">Hội Cựu TNXP </w:t>
      </w:r>
      <w:r w:rsidR="004D3B9A" w:rsidRPr="00AC52B1">
        <w:rPr>
          <w:rFonts w:ascii="Times New Roman" w:hAnsi="Times New Roman"/>
          <w:sz w:val="27"/>
          <w:szCs w:val="27"/>
        </w:rPr>
        <w:t>Thành phố</w:t>
      </w:r>
      <w:r w:rsidR="00E15683" w:rsidRPr="00AC52B1">
        <w:rPr>
          <w:rFonts w:ascii="Times New Roman" w:hAnsi="Times New Roman"/>
          <w:sz w:val="27"/>
          <w:szCs w:val="27"/>
        </w:rPr>
        <w:t xml:space="preserve"> Hồ Chí Minh nhiệm kỳ IV </w:t>
      </w:r>
      <w:r w:rsidRPr="00AC52B1">
        <w:rPr>
          <w:rFonts w:ascii="Times New Roman" w:hAnsi="Times New Roman"/>
          <w:sz w:val="27"/>
          <w:szCs w:val="27"/>
        </w:rPr>
        <w:t xml:space="preserve">và </w:t>
      </w:r>
      <w:r w:rsidR="00A735F8">
        <w:rPr>
          <w:rFonts w:ascii="Times New Roman" w:hAnsi="Times New Roman"/>
          <w:sz w:val="27"/>
          <w:szCs w:val="27"/>
        </w:rPr>
        <w:t>Đề án nhân sự</w:t>
      </w:r>
      <w:r w:rsidRPr="00AC52B1">
        <w:rPr>
          <w:rFonts w:ascii="Times New Roman" w:hAnsi="Times New Roman"/>
          <w:sz w:val="27"/>
          <w:szCs w:val="27"/>
        </w:rPr>
        <w:t xml:space="preserve"> </w:t>
      </w:r>
      <w:r w:rsidR="009A70F7" w:rsidRPr="00AC52B1">
        <w:rPr>
          <w:rFonts w:ascii="Times New Roman" w:hAnsi="Times New Roman"/>
          <w:sz w:val="27"/>
          <w:szCs w:val="27"/>
        </w:rPr>
        <w:t>Ban Chấp hành</w:t>
      </w:r>
      <w:r w:rsidRPr="00AC52B1">
        <w:rPr>
          <w:rFonts w:ascii="Times New Roman" w:hAnsi="Times New Roman"/>
          <w:sz w:val="27"/>
          <w:szCs w:val="27"/>
        </w:rPr>
        <w:t xml:space="preserve"> </w:t>
      </w:r>
      <w:r w:rsidR="00D775CC" w:rsidRPr="00AC52B1">
        <w:rPr>
          <w:rFonts w:ascii="Times New Roman" w:hAnsi="Times New Roman"/>
          <w:sz w:val="27"/>
          <w:szCs w:val="27"/>
        </w:rPr>
        <w:t xml:space="preserve">Hội </w:t>
      </w:r>
      <w:r w:rsidR="00E15683" w:rsidRPr="00AC52B1">
        <w:rPr>
          <w:rFonts w:ascii="Times New Roman" w:hAnsi="Times New Roman"/>
          <w:sz w:val="27"/>
          <w:szCs w:val="27"/>
        </w:rPr>
        <w:t xml:space="preserve">Cựu </w:t>
      </w:r>
      <w:r w:rsidR="00D775CC" w:rsidRPr="00AC52B1">
        <w:rPr>
          <w:rFonts w:ascii="Times New Roman" w:hAnsi="Times New Roman"/>
          <w:sz w:val="27"/>
          <w:szCs w:val="27"/>
        </w:rPr>
        <w:t>T</w:t>
      </w:r>
      <w:r w:rsidR="00E15683" w:rsidRPr="00AC52B1">
        <w:rPr>
          <w:rFonts w:ascii="Times New Roman" w:hAnsi="Times New Roman"/>
          <w:sz w:val="27"/>
          <w:szCs w:val="27"/>
        </w:rPr>
        <w:t>NXP</w:t>
      </w:r>
      <w:r w:rsidR="00D775CC" w:rsidRPr="00AC52B1">
        <w:rPr>
          <w:rFonts w:ascii="Times New Roman" w:hAnsi="Times New Roman"/>
          <w:sz w:val="27"/>
          <w:szCs w:val="27"/>
        </w:rPr>
        <w:t xml:space="preserve"> </w:t>
      </w:r>
      <w:r w:rsidR="004D3B9A" w:rsidRPr="00AC52B1">
        <w:rPr>
          <w:rFonts w:ascii="Times New Roman" w:hAnsi="Times New Roman"/>
          <w:sz w:val="27"/>
          <w:szCs w:val="27"/>
        </w:rPr>
        <w:t>Thành phố</w:t>
      </w:r>
      <w:r w:rsidR="00D775CC" w:rsidRPr="00AC52B1">
        <w:rPr>
          <w:rFonts w:ascii="Times New Roman" w:hAnsi="Times New Roman"/>
          <w:sz w:val="27"/>
          <w:szCs w:val="27"/>
        </w:rPr>
        <w:t xml:space="preserve"> Hồ Chí Minh</w:t>
      </w:r>
      <w:r w:rsidR="004D3B9A" w:rsidRPr="00AC52B1">
        <w:rPr>
          <w:rFonts w:ascii="Times New Roman" w:hAnsi="Times New Roman"/>
          <w:sz w:val="27"/>
          <w:szCs w:val="27"/>
        </w:rPr>
        <w:t xml:space="preserve"> Khóa</w:t>
      </w:r>
      <w:r w:rsidR="00D775CC" w:rsidRPr="00AC52B1">
        <w:rPr>
          <w:rFonts w:ascii="Times New Roman" w:hAnsi="Times New Roman"/>
          <w:sz w:val="27"/>
          <w:szCs w:val="27"/>
        </w:rPr>
        <w:t xml:space="preserve"> IV </w:t>
      </w:r>
      <w:r w:rsidR="004D3B9A" w:rsidRPr="00AC52B1">
        <w:rPr>
          <w:rFonts w:ascii="Times New Roman" w:hAnsi="Times New Roman"/>
          <w:sz w:val="27"/>
          <w:szCs w:val="27"/>
        </w:rPr>
        <w:t xml:space="preserve">nhiệm kỳ </w:t>
      </w:r>
      <w:r w:rsidR="00D775CC" w:rsidRPr="00AC52B1">
        <w:rPr>
          <w:rFonts w:ascii="Times New Roman" w:hAnsi="Times New Roman"/>
          <w:sz w:val="27"/>
          <w:szCs w:val="27"/>
        </w:rPr>
        <w:t>202</w:t>
      </w:r>
      <w:r w:rsidR="00A735F8">
        <w:rPr>
          <w:rFonts w:ascii="Times New Roman" w:hAnsi="Times New Roman"/>
          <w:sz w:val="27"/>
          <w:szCs w:val="27"/>
        </w:rPr>
        <w:t>1</w:t>
      </w:r>
      <w:r w:rsidR="00D775CC" w:rsidRPr="00AC52B1">
        <w:rPr>
          <w:rFonts w:ascii="Times New Roman" w:hAnsi="Times New Roman"/>
          <w:sz w:val="27"/>
          <w:szCs w:val="27"/>
        </w:rPr>
        <w:t xml:space="preserve"> – 202</w:t>
      </w:r>
      <w:r w:rsidR="00A735F8">
        <w:rPr>
          <w:rFonts w:ascii="Times New Roman" w:hAnsi="Times New Roman"/>
          <w:sz w:val="27"/>
          <w:szCs w:val="27"/>
        </w:rPr>
        <w:t>6</w:t>
      </w:r>
      <w:r w:rsidR="00D775CC" w:rsidRPr="00AC52B1">
        <w:rPr>
          <w:rFonts w:ascii="Times New Roman" w:hAnsi="Times New Roman"/>
          <w:sz w:val="27"/>
          <w:szCs w:val="27"/>
        </w:rPr>
        <w:t xml:space="preserve"> gồm </w:t>
      </w:r>
      <w:r w:rsidR="00A735F8">
        <w:rPr>
          <w:rFonts w:ascii="Times New Roman" w:hAnsi="Times New Roman"/>
          <w:sz w:val="27"/>
          <w:szCs w:val="27"/>
        </w:rPr>
        <w:t>35</w:t>
      </w:r>
      <w:r w:rsidR="00D775CC" w:rsidRPr="00AC52B1">
        <w:rPr>
          <w:rFonts w:ascii="Times New Roman" w:hAnsi="Times New Roman"/>
          <w:sz w:val="27"/>
          <w:szCs w:val="27"/>
        </w:rPr>
        <w:t xml:space="preserve"> thành viên, Ban Kiểm tra gồm 03 thành viên.</w:t>
      </w:r>
    </w:p>
    <w:p w14:paraId="058E1F45" w14:textId="77777777" w:rsidR="00FF510B" w:rsidRDefault="00FF510B"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Đại hội </w:t>
      </w:r>
      <w:r w:rsidR="00D775CC" w:rsidRPr="00AC52B1">
        <w:rPr>
          <w:rFonts w:ascii="Times New Roman" w:hAnsi="Times New Roman"/>
          <w:sz w:val="27"/>
          <w:szCs w:val="27"/>
        </w:rPr>
        <w:t xml:space="preserve">đại biểu Hội </w:t>
      </w:r>
      <w:r w:rsidR="00E15683" w:rsidRPr="00AC52B1">
        <w:rPr>
          <w:rFonts w:ascii="Times New Roman" w:hAnsi="Times New Roman"/>
          <w:sz w:val="27"/>
          <w:szCs w:val="27"/>
        </w:rPr>
        <w:t xml:space="preserve">Cựu </w:t>
      </w:r>
      <w:r w:rsidR="00D775CC" w:rsidRPr="00AC52B1">
        <w:rPr>
          <w:rFonts w:ascii="Times New Roman" w:hAnsi="Times New Roman"/>
          <w:sz w:val="27"/>
          <w:szCs w:val="27"/>
        </w:rPr>
        <w:t xml:space="preserve">Thanh niên xung phong </w:t>
      </w:r>
      <w:r w:rsidR="004D3B9A" w:rsidRPr="00AC52B1">
        <w:rPr>
          <w:rFonts w:ascii="Times New Roman" w:hAnsi="Times New Roman"/>
          <w:sz w:val="27"/>
          <w:szCs w:val="27"/>
        </w:rPr>
        <w:t>Thành phố</w:t>
      </w:r>
      <w:r w:rsidR="00D775CC" w:rsidRPr="00AC52B1">
        <w:rPr>
          <w:rFonts w:ascii="Times New Roman" w:hAnsi="Times New Roman"/>
          <w:sz w:val="27"/>
          <w:szCs w:val="27"/>
        </w:rPr>
        <w:t xml:space="preserve"> Hồ Chí Minh lần thứ IV, nhiệm kỳ 202</w:t>
      </w:r>
      <w:r w:rsidR="00A735F8">
        <w:rPr>
          <w:rFonts w:ascii="Times New Roman" w:hAnsi="Times New Roman"/>
          <w:sz w:val="27"/>
          <w:szCs w:val="27"/>
        </w:rPr>
        <w:t>1</w:t>
      </w:r>
      <w:r w:rsidR="00D775CC" w:rsidRPr="00AC52B1">
        <w:rPr>
          <w:rFonts w:ascii="Times New Roman" w:hAnsi="Times New Roman"/>
          <w:sz w:val="27"/>
          <w:szCs w:val="27"/>
        </w:rPr>
        <w:t xml:space="preserve"> – 202</w:t>
      </w:r>
      <w:r w:rsidR="00A735F8">
        <w:rPr>
          <w:rFonts w:ascii="Times New Roman" w:hAnsi="Times New Roman"/>
          <w:sz w:val="27"/>
          <w:szCs w:val="27"/>
        </w:rPr>
        <w:t>6</w:t>
      </w:r>
      <w:r w:rsidR="00D775CC" w:rsidRPr="00AC52B1">
        <w:rPr>
          <w:rFonts w:ascii="Times New Roman" w:hAnsi="Times New Roman"/>
          <w:sz w:val="27"/>
          <w:szCs w:val="27"/>
        </w:rPr>
        <w:t>:</w:t>
      </w:r>
    </w:p>
    <w:p w14:paraId="534BAB66" w14:textId="77777777" w:rsidR="00FE1D8C" w:rsidRPr="00AC52B1" w:rsidRDefault="00FE1D8C" w:rsidP="00FE1D8C">
      <w:pPr>
        <w:spacing w:before="120" w:after="120"/>
        <w:ind w:firstLine="720"/>
        <w:jc w:val="both"/>
        <w:rPr>
          <w:rFonts w:ascii="Times New Roman" w:hAnsi="Times New Roman"/>
          <w:sz w:val="27"/>
          <w:szCs w:val="27"/>
        </w:rPr>
      </w:pPr>
    </w:p>
    <w:p w14:paraId="38525749" w14:textId="77777777" w:rsidR="00D775CC" w:rsidRDefault="00D775CC" w:rsidP="00FE1D8C">
      <w:pPr>
        <w:spacing w:before="120" w:after="120"/>
        <w:jc w:val="center"/>
        <w:rPr>
          <w:rFonts w:ascii="Times New Roman" w:hAnsi="Times New Roman"/>
          <w:b/>
        </w:rPr>
      </w:pPr>
      <w:r w:rsidRPr="004D3B9A">
        <w:rPr>
          <w:rFonts w:ascii="Times New Roman" w:hAnsi="Times New Roman"/>
          <w:b/>
        </w:rPr>
        <w:t>QUYẾT NGHỊ</w:t>
      </w:r>
      <w:r w:rsidR="004D3B9A">
        <w:rPr>
          <w:rFonts w:ascii="Times New Roman" w:hAnsi="Times New Roman"/>
          <w:b/>
        </w:rPr>
        <w:t>:</w:t>
      </w:r>
    </w:p>
    <w:p w14:paraId="49EB4E5B" w14:textId="12E0BDED" w:rsidR="00D775CC" w:rsidRPr="00AC52B1" w:rsidRDefault="00D775CC"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1. </w:t>
      </w:r>
      <w:r w:rsidR="004D3B9A" w:rsidRPr="00AC52B1">
        <w:rPr>
          <w:rFonts w:ascii="Times New Roman" w:hAnsi="Times New Roman"/>
          <w:sz w:val="27"/>
          <w:szCs w:val="27"/>
        </w:rPr>
        <w:t>Đại hội n</w:t>
      </w:r>
      <w:r w:rsidRPr="00AC52B1">
        <w:rPr>
          <w:rFonts w:ascii="Times New Roman" w:hAnsi="Times New Roman"/>
          <w:sz w:val="27"/>
          <w:szCs w:val="27"/>
        </w:rPr>
        <w:t>hất trí thông qua nội dung</w:t>
      </w:r>
      <w:r w:rsidR="00F135D0" w:rsidRPr="00AC52B1">
        <w:rPr>
          <w:rFonts w:ascii="Times New Roman" w:hAnsi="Times New Roman"/>
          <w:sz w:val="27"/>
          <w:szCs w:val="27"/>
        </w:rPr>
        <w:t xml:space="preserve"> </w:t>
      </w:r>
      <w:r w:rsidR="004D3B9A" w:rsidRPr="00AC52B1">
        <w:rPr>
          <w:rFonts w:ascii="Times New Roman" w:hAnsi="Times New Roman"/>
          <w:sz w:val="27"/>
          <w:szCs w:val="27"/>
        </w:rPr>
        <w:t xml:space="preserve">Báo cáo tổng kết hoạt động </w:t>
      </w:r>
      <w:r w:rsidR="00B76B91">
        <w:rPr>
          <w:rFonts w:ascii="Times New Roman" w:hAnsi="Times New Roman"/>
          <w:sz w:val="27"/>
          <w:szCs w:val="27"/>
        </w:rPr>
        <w:t xml:space="preserve">của Hội Cựu TNXP Thành phố Hồ Chí Minh </w:t>
      </w:r>
      <w:r w:rsidR="004D3B9A" w:rsidRPr="00AC52B1">
        <w:rPr>
          <w:rFonts w:ascii="Times New Roman" w:hAnsi="Times New Roman"/>
          <w:sz w:val="27"/>
          <w:szCs w:val="27"/>
        </w:rPr>
        <w:t>nhiệm kỳ III (2015 – 2020) và phương hướng nhiệm vụ nhiệm kỳ IV</w:t>
      </w:r>
      <w:r w:rsidR="009A70F7" w:rsidRPr="00AC52B1">
        <w:rPr>
          <w:rFonts w:ascii="Times New Roman" w:hAnsi="Times New Roman"/>
          <w:sz w:val="27"/>
          <w:szCs w:val="27"/>
        </w:rPr>
        <w:t xml:space="preserve"> (202</w:t>
      </w:r>
      <w:r w:rsidR="00A735F8">
        <w:rPr>
          <w:rFonts w:ascii="Times New Roman" w:hAnsi="Times New Roman"/>
          <w:sz w:val="27"/>
          <w:szCs w:val="27"/>
        </w:rPr>
        <w:t>1</w:t>
      </w:r>
      <w:r w:rsidR="009A70F7" w:rsidRPr="00AC52B1">
        <w:rPr>
          <w:rFonts w:ascii="Times New Roman" w:hAnsi="Times New Roman"/>
          <w:sz w:val="27"/>
          <w:szCs w:val="27"/>
        </w:rPr>
        <w:t xml:space="preserve"> - 202</w:t>
      </w:r>
      <w:r w:rsidR="00A735F8">
        <w:rPr>
          <w:rFonts w:ascii="Times New Roman" w:hAnsi="Times New Roman"/>
          <w:sz w:val="27"/>
          <w:szCs w:val="27"/>
        </w:rPr>
        <w:t>6</w:t>
      </w:r>
      <w:r w:rsidR="009A70F7" w:rsidRPr="00AC52B1">
        <w:rPr>
          <w:rFonts w:ascii="Times New Roman" w:hAnsi="Times New Roman"/>
          <w:sz w:val="27"/>
          <w:szCs w:val="27"/>
        </w:rPr>
        <w:t>),</w:t>
      </w:r>
      <w:r w:rsidR="004D3B9A" w:rsidRPr="00AC52B1">
        <w:rPr>
          <w:rFonts w:ascii="Times New Roman" w:hAnsi="Times New Roman"/>
          <w:sz w:val="27"/>
          <w:szCs w:val="27"/>
        </w:rPr>
        <w:t xml:space="preserve"> Báo cáo kiểm điểm</w:t>
      </w:r>
      <w:r w:rsidR="009A70F7" w:rsidRPr="00AC52B1">
        <w:rPr>
          <w:rFonts w:ascii="Times New Roman" w:hAnsi="Times New Roman"/>
          <w:sz w:val="27"/>
          <w:szCs w:val="27"/>
        </w:rPr>
        <w:t xml:space="preserve"> của Ban Chấp hành nhiệm kỳ III,</w:t>
      </w:r>
      <w:r w:rsidR="004D3B9A" w:rsidRPr="00AC52B1">
        <w:rPr>
          <w:rFonts w:ascii="Times New Roman" w:hAnsi="Times New Roman"/>
          <w:sz w:val="27"/>
          <w:szCs w:val="27"/>
        </w:rPr>
        <w:t xml:space="preserve"> Báo cáo hoạt động của Ban Kiểm tra nhiệm kỳ III</w:t>
      </w:r>
      <w:r w:rsidR="009A70F7" w:rsidRPr="00AC52B1">
        <w:rPr>
          <w:rFonts w:ascii="Times New Roman" w:hAnsi="Times New Roman"/>
          <w:sz w:val="27"/>
          <w:szCs w:val="27"/>
        </w:rPr>
        <w:t>,</w:t>
      </w:r>
      <w:r w:rsidR="004D3B9A" w:rsidRPr="00AC52B1">
        <w:rPr>
          <w:rFonts w:ascii="Times New Roman" w:hAnsi="Times New Roman"/>
          <w:sz w:val="27"/>
          <w:szCs w:val="27"/>
        </w:rPr>
        <w:t xml:space="preserve"> </w:t>
      </w:r>
      <w:r w:rsidR="009A70F7" w:rsidRPr="00AC52B1">
        <w:rPr>
          <w:rFonts w:ascii="Times New Roman" w:hAnsi="Times New Roman"/>
          <w:sz w:val="27"/>
          <w:szCs w:val="27"/>
        </w:rPr>
        <w:t>Điều lệ (sửa đổi, bổ sung) Hội Cựu TNXP Thành phố Hồ Chí Minh nhiệm kỳ IV và Báo cáo tài chính Hội nhiệm kỳ III;</w:t>
      </w:r>
      <w:r w:rsidRPr="00AC52B1">
        <w:rPr>
          <w:rFonts w:ascii="Times New Roman" w:hAnsi="Times New Roman"/>
          <w:sz w:val="27"/>
          <w:szCs w:val="27"/>
        </w:rPr>
        <w:t xml:space="preserve"> </w:t>
      </w:r>
      <w:r w:rsidR="009A70F7" w:rsidRPr="00AC52B1">
        <w:rPr>
          <w:rFonts w:ascii="Times New Roman" w:hAnsi="Times New Roman"/>
          <w:sz w:val="27"/>
          <w:szCs w:val="27"/>
        </w:rPr>
        <w:t>đồng thời, t</w:t>
      </w:r>
      <w:r w:rsidRPr="00AC52B1">
        <w:rPr>
          <w:rFonts w:ascii="Times New Roman" w:hAnsi="Times New Roman"/>
          <w:sz w:val="27"/>
          <w:szCs w:val="27"/>
        </w:rPr>
        <w:t xml:space="preserve">iếp thu </w:t>
      </w:r>
      <w:r w:rsidR="009A70F7" w:rsidRPr="00AC52B1">
        <w:rPr>
          <w:rFonts w:ascii="Times New Roman" w:hAnsi="Times New Roman"/>
          <w:sz w:val="27"/>
          <w:szCs w:val="27"/>
        </w:rPr>
        <w:t xml:space="preserve">đầy đủ </w:t>
      </w:r>
      <w:r w:rsidRPr="00AC52B1">
        <w:rPr>
          <w:rFonts w:ascii="Times New Roman" w:hAnsi="Times New Roman"/>
          <w:sz w:val="27"/>
          <w:szCs w:val="27"/>
        </w:rPr>
        <w:t xml:space="preserve">ý kiến phát biểu chỉ đạo của Hội </w:t>
      </w:r>
      <w:r w:rsidR="00E15683" w:rsidRPr="00AC52B1">
        <w:rPr>
          <w:rFonts w:ascii="Times New Roman" w:hAnsi="Times New Roman"/>
          <w:sz w:val="27"/>
          <w:szCs w:val="27"/>
        </w:rPr>
        <w:t xml:space="preserve">Cựu </w:t>
      </w:r>
      <w:r w:rsidRPr="00AC52B1">
        <w:rPr>
          <w:rFonts w:ascii="Times New Roman" w:hAnsi="Times New Roman"/>
          <w:sz w:val="27"/>
          <w:szCs w:val="27"/>
        </w:rPr>
        <w:t>TNXP Việt Nam</w:t>
      </w:r>
      <w:r w:rsidR="0038351C">
        <w:rPr>
          <w:rFonts w:ascii="Times New Roman" w:hAnsi="Times New Roman"/>
          <w:sz w:val="27"/>
          <w:szCs w:val="27"/>
        </w:rPr>
        <w:t xml:space="preserve"> và</w:t>
      </w:r>
      <w:r w:rsidRPr="00AC52B1">
        <w:rPr>
          <w:rFonts w:ascii="Times New Roman" w:hAnsi="Times New Roman"/>
          <w:sz w:val="27"/>
          <w:szCs w:val="27"/>
        </w:rPr>
        <w:t xml:space="preserve"> </w:t>
      </w:r>
      <w:r w:rsidR="009A70F7" w:rsidRPr="00AC52B1">
        <w:rPr>
          <w:rFonts w:ascii="Times New Roman" w:hAnsi="Times New Roman"/>
          <w:sz w:val="27"/>
          <w:szCs w:val="27"/>
        </w:rPr>
        <w:t xml:space="preserve">Thường trực UBND </w:t>
      </w:r>
      <w:r w:rsidR="004D3B9A" w:rsidRPr="00AC52B1">
        <w:rPr>
          <w:rFonts w:ascii="Times New Roman" w:hAnsi="Times New Roman"/>
          <w:sz w:val="27"/>
          <w:szCs w:val="27"/>
        </w:rPr>
        <w:t>Thành phố</w:t>
      </w:r>
      <w:r w:rsidRPr="00AC52B1">
        <w:rPr>
          <w:rFonts w:ascii="Times New Roman" w:hAnsi="Times New Roman"/>
          <w:sz w:val="27"/>
          <w:szCs w:val="27"/>
        </w:rPr>
        <w:t xml:space="preserve"> Hồ Chí Minh. </w:t>
      </w:r>
      <w:r w:rsidR="009A70F7" w:rsidRPr="00AC52B1">
        <w:rPr>
          <w:rFonts w:ascii="Times New Roman" w:hAnsi="Times New Roman"/>
          <w:sz w:val="27"/>
          <w:szCs w:val="27"/>
        </w:rPr>
        <w:t>Đại hội g</w:t>
      </w:r>
      <w:r w:rsidRPr="00AC52B1">
        <w:rPr>
          <w:rFonts w:ascii="Times New Roman" w:hAnsi="Times New Roman"/>
          <w:sz w:val="27"/>
          <w:szCs w:val="27"/>
        </w:rPr>
        <w:t>iao</w:t>
      </w:r>
      <w:r w:rsidR="009A70F7" w:rsidRPr="00AC52B1">
        <w:rPr>
          <w:rFonts w:ascii="Times New Roman" w:hAnsi="Times New Roman"/>
          <w:sz w:val="27"/>
          <w:szCs w:val="27"/>
        </w:rPr>
        <w:t xml:space="preserve"> cho</w:t>
      </w:r>
      <w:r w:rsidRPr="00AC52B1">
        <w:rPr>
          <w:rFonts w:ascii="Times New Roman" w:hAnsi="Times New Roman"/>
          <w:sz w:val="27"/>
          <w:szCs w:val="27"/>
        </w:rPr>
        <w:t xml:space="preserve"> </w:t>
      </w:r>
      <w:r w:rsidR="009A70F7" w:rsidRPr="00AC52B1">
        <w:rPr>
          <w:rFonts w:ascii="Times New Roman" w:hAnsi="Times New Roman"/>
          <w:sz w:val="27"/>
          <w:szCs w:val="27"/>
        </w:rPr>
        <w:t>Ban Chấp hành</w:t>
      </w:r>
      <w:r w:rsidRPr="00AC52B1">
        <w:rPr>
          <w:rFonts w:ascii="Times New Roman" w:hAnsi="Times New Roman"/>
          <w:sz w:val="27"/>
          <w:szCs w:val="27"/>
        </w:rPr>
        <w:t xml:space="preserve"> Hội </w:t>
      </w:r>
      <w:r w:rsidR="00E15683" w:rsidRPr="00AC52B1">
        <w:rPr>
          <w:rFonts w:ascii="Times New Roman" w:hAnsi="Times New Roman"/>
          <w:sz w:val="27"/>
          <w:szCs w:val="27"/>
        </w:rPr>
        <w:t xml:space="preserve">Cựu </w:t>
      </w:r>
      <w:r w:rsidRPr="00AC52B1">
        <w:rPr>
          <w:rFonts w:ascii="Times New Roman" w:hAnsi="Times New Roman"/>
          <w:sz w:val="27"/>
          <w:szCs w:val="27"/>
        </w:rPr>
        <w:t xml:space="preserve">TNXP </w:t>
      </w:r>
      <w:r w:rsidR="004D3B9A" w:rsidRPr="00AC52B1">
        <w:rPr>
          <w:rFonts w:ascii="Times New Roman" w:hAnsi="Times New Roman"/>
          <w:sz w:val="27"/>
          <w:szCs w:val="27"/>
        </w:rPr>
        <w:t>Thành phố</w:t>
      </w:r>
      <w:r w:rsidRPr="00AC52B1">
        <w:rPr>
          <w:rFonts w:ascii="Times New Roman" w:hAnsi="Times New Roman"/>
          <w:sz w:val="27"/>
          <w:szCs w:val="27"/>
        </w:rPr>
        <w:t xml:space="preserve"> Hồ Chí Minh nhiệm kỳ IV hoàn chỉnh văn kiện để chính thức ban hành.</w:t>
      </w:r>
    </w:p>
    <w:p w14:paraId="6329D3CC" w14:textId="77777777" w:rsidR="00927220" w:rsidRPr="00AC52B1" w:rsidRDefault="00D775CC"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2. Đại hội </w:t>
      </w:r>
      <w:r w:rsidR="00927220" w:rsidRPr="00AC52B1">
        <w:rPr>
          <w:rFonts w:ascii="Times New Roman" w:hAnsi="Times New Roman"/>
          <w:sz w:val="27"/>
          <w:szCs w:val="27"/>
        </w:rPr>
        <w:t>nhất trí thô</w:t>
      </w:r>
      <w:r w:rsidRPr="00AC52B1">
        <w:rPr>
          <w:rFonts w:ascii="Times New Roman" w:hAnsi="Times New Roman"/>
          <w:sz w:val="27"/>
          <w:szCs w:val="27"/>
        </w:rPr>
        <w:t xml:space="preserve">ng qua </w:t>
      </w:r>
      <w:r w:rsidR="00DB11FD" w:rsidRPr="00AC52B1">
        <w:rPr>
          <w:rFonts w:ascii="Times New Roman" w:hAnsi="Times New Roman"/>
          <w:sz w:val="27"/>
          <w:szCs w:val="27"/>
        </w:rPr>
        <w:t>0</w:t>
      </w:r>
      <w:r w:rsidR="00B76B91">
        <w:rPr>
          <w:rFonts w:ascii="Times New Roman" w:hAnsi="Times New Roman"/>
          <w:sz w:val="27"/>
          <w:szCs w:val="27"/>
        </w:rPr>
        <w:t>5</w:t>
      </w:r>
      <w:r w:rsidR="00DB11FD" w:rsidRPr="00AC52B1">
        <w:rPr>
          <w:rFonts w:ascii="Times New Roman" w:hAnsi="Times New Roman"/>
          <w:sz w:val="27"/>
          <w:szCs w:val="27"/>
        </w:rPr>
        <w:t xml:space="preserve"> </w:t>
      </w:r>
      <w:r w:rsidRPr="00AC52B1">
        <w:rPr>
          <w:rFonts w:ascii="Times New Roman" w:hAnsi="Times New Roman"/>
          <w:sz w:val="27"/>
          <w:szCs w:val="27"/>
        </w:rPr>
        <w:t>chỉ tiêu chủ yếu:</w:t>
      </w:r>
      <w:r w:rsidR="00927220" w:rsidRPr="00AC52B1">
        <w:rPr>
          <w:rFonts w:ascii="Times New Roman" w:hAnsi="Times New Roman"/>
          <w:sz w:val="27"/>
          <w:szCs w:val="27"/>
        </w:rPr>
        <w:t xml:space="preserve"> </w:t>
      </w:r>
    </w:p>
    <w:p w14:paraId="56AF11AC" w14:textId="77777777" w:rsidR="00DB11FD" w:rsidRPr="00AC52B1" w:rsidRDefault="00DB11FD" w:rsidP="00FE1D8C">
      <w:pPr>
        <w:spacing w:before="120" w:after="120"/>
        <w:ind w:firstLine="720"/>
        <w:jc w:val="both"/>
        <w:rPr>
          <w:rFonts w:ascii="Times New Roman" w:hAnsi="Times New Roman"/>
          <w:i/>
          <w:sz w:val="27"/>
          <w:szCs w:val="27"/>
        </w:rPr>
      </w:pPr>
      <w:r w:rsidRPr="00AC52B1">
        <w:rPr>
          <w:rFonts w:ascii="Times New Roman" w:hAnsi="Times New Roman"/>
          <w:sz w:val="27"/>
          <w:szCs w:val="27"/>
        </w:rPr>
        <w:t>- Phấn đấu hàng năm đạt 70% tổ chức Hội hoạt động khá và xuất sắc, không có tổ chức Hội yếu kém.</w:t>
      </w:r>
    </w:p>
    <w:p w14:paraId="1545E827" w14:textId="38391542" w:rsidR="00DB11FD" w:rsidRPr="00AC52B1" w:rsidRDefault="00DB11FD"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Các cấp Hội phấn đấu xây dựng được nguồn quỹ hoạt động Hội (từ thu hội phí; trích nộp quỹ hội từ phong trào “nuôi heo đất” và “</w:t>
      </w:r>
      <w:r w:rsidR="0038351C" w:rsidRPr="00AC52B1">
        <w:rPr>
          <w:rFonts w:ascii="Times New Roman" w:hAnsi="Times New Roman"/>
          <w:sz w:val="27"/>
          <w:szCs w:val="27"/>
        </w:rPr>
        <w:t xml:space="preserve">Đại </w:t>
      </w:r>
      <w:r w:rsidRPr="00AC52B1">
        <w:rPr>
          <w:rFonts w:ascii="Times New Roman" w:hAnsi="Times New Roman"/>
          <w:sz w:val="27"/>
          <w:szCs w:val="27"/>
        </w:rPr>
        <w:t>lý gạo Vì nghĩa tình TNXP”). Trong đó, phấn đấu hoàn thành các chỉ tiêu sau:</w:t>
      </w:r>
    </w:p>
    <w:p w14:paraId="3F1CCD86" w14:textId="77777777" w:rsidR="00FE1D8C" w:rsidRDefault="00DB11FD"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w:t>
      </w:r>
      <w:r w:rsidR="00784853" w:rsidRPr="00AC52B1">
        <w:rPr>
          <w:rFonts w:ascii="Times New Roman" w:hAnsi="Times New Roman"/>
          <w:sz w:val="27"/>
          <w:szCs w:val="27"/>
        </w:rPr>
        <w:t xml:space="preserve"> Thu hội phí hàng năm </w:t>
      </w:r>
      <w:r w:rsidRPr="00AC52B1">
        <w:rPr>
          <w:rFonts w:ascii="Times New Roman" w:hAnsi="Times New Roman"/>
          <w:sz w:val="27"/>
          <w:szCs w:val="27"/>
        </w:rPr>
        <w:t>đạt 80% số hội viên trở lên.</w:t>
      </w:r>
    </w:p>
    <w:p w14:paraId="189E1EE7" w14:textId="4F0566C5" w:rsidR="00DB11FD" w:rsidRPr="00AC52B1" w:rsidRDefault="00DB11FD" w:rsidP="00FE1D8C">
      <w:pPr>
        <w:keepNext/>
        <w:widowControl w:val="0"/>
        <w:spacing w:before="120" w:after="120"/>
        <w:ind w:firstLine="720"/>
        <w:jc w:val="both"/>
        <w:rPr>
          <w:rFonts w:ascii="Times New Roman" w:hAnsi="Times New Roman"/>
          <w:sz w:val="27"/>
          <w:szCs w:val="27"/>
        </w:rPr>
      </w:pPr>
      <w:bookmarkStart w:id="0" w:name="_GoBack"/>
      <w:r w:rsidRPr="00AC52B1">
        <w:rPr>
          <w:rFonts w:ascii="Times New Roman" w:hAnsi="Times New Roman"/>
          <w:sz w:val="27"/>
          <w:szCs w:val="27"/>
        </w:rPr>
        <w:t xml:space="preserve">+ Tiếp tục tuyên truyền, vận động 100% các tổ chức Hội tham gia phong trào </w:t>
      </w:r>
      <w:r w:rsidRPr="00AC52B1">
        <w:rPr>
          <w:rFonts w:ascii="Times New Roman" w:hAnsi="Times New Roman"/>
          <w:sz w:val="27"/>
          <w:szCs w:val="27"/>
        </w:rPr>
        <w:lastRenderedPageBreak/>
        <w:t>nuôi heo đất “Vì nghĩa tình đồng đội” và ít nhất 60% hội viên tham gia phong trào này.</w:t>
      </w:r>
    </w:p>
    <w:bookmarkEnd w:id="0"/>
    <w:p w14:paraId="05143ED1" w14:textId="03E4A2C8" w:rsidR="00DB11FD" w:rsidRPr="00AC52B1" w:rsidRDefault="00DB11FD"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w:t>
      </w:r>
      <w:r w:rsidR="00784853" w:rsidRPr="00AC52B1">
        <w:rPr>
          <w:rFonts w:ascii="Times New Roman" w:hAnsi="Times New Roman"/>
          <w:sz w:val="27"/>
          <w:szCs w:val="27"/>
        </w:rPr>
        <w:t xml:space="preserve"> Phấn đấu </w:t>
      </w:r>
      <w:r w:rsidR="00486191">
        <w:rPr>
          <w:rFonts w:ascii="Times New Roman" w:hAnsi="Times New Roman"/>
          <w:sz w:val="27"/>
          <w:szCs w:val="27"/>
        </w:rPr>
        <w:t>80% quận, huyện H</w:t>
      </w:r>
      <w:r w:rsidRPr="00AC52B1">
        <w:rPr>
          <w:rFonts w:ascii="Times New Roman" w:hAnsi="Times New Roman"/>
          <w:sz w:val="27"/>
          <w:szCs w:val="27"/>
        </w:rPr>
        <w:t xml:space="preserve">ội </w:t>
      </w:r>
      <w:r w:rsidR="009A70F7" w:rsidRPr="00AC52B1">
        <w:rPr>
          <w:rFonts w:ascii="Times New Roman" w:hAnsi="Times New Roman"/>
          <w:sz w:val="27"/>
          <w:szCs w:val="27"/>
        </w:rPr>
        <w:t xml:space="preserve">có </w:t>
      </w:r>
      <w:r w:rsidRPr="00AC52B1">
        <w:rPr>
          <w:rFonts w:ascii="Times New Roman" w:hAnsi="Times New Roman"/>
          <w:sz w:val="27"/>
          <w:szCs w:val="27"/>
        </w:rPr>
        <w:t xml:space="preserve">tham gia </w:t>
      </w:r>
      <w:r w:rsidR="009A70F7" w:rsidRPr="00AC52B1">
        <w:rPr>
          <w:rFonts w:ascii="Times New Roman" w:hAnsi="Times New Roman"/>
          <w:sz w:val="27"/>
          <w:szCs w:val="27"/>
        </w:rPr>
        <w:t xml:space="preserve">hoạt động </w:t>
      </w:r>
      <w:r w:rsidRPr="00AC52B1">
        <w:rPr>
          <w:rFonts w:ascii="Times New Roman" w:hAnsi="Times New Roman"/>
          <w:sz w:val="27"/>
          <w:szCs w:val="27"/>
        </w:rPr>
        <w:t>kinh doanh Đại lý gạo “Vì nghĩa tình TNXP”.</w:t>
      </w:r>
    </w:p>
    <w:p w14:paraId="74BA828F" w14:textId="77777777" w:rsidR="00DB11FD" w:rsidRPr="00AC52B1" w:rsidRDefault="00DB11FD"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 Phấn đấu trong nhiệm kỳ xây dựng và sửa chữa ít nhất 24 căn nhà bằng các nguồn vốn phù hợp nhằm hỗ trợ cho các trường hợp gia đình hội viên </w:t>
      </w:r>
      <w:r w:rsidR="00B76B91">
        <w:rPr>
          <w:rFonts w:ascii="Times New Roman" w:hAnsi="Times New Roman"/>
          <w:sz w:val="27"/>
          <w:szCs w:val="27"/>
        </w:rPr>
        <w:t>quá</w:t>
      </w:r>
      <w:r w:rsidRPr="00AC52B1">
        <w:rPr>
          <w:rFonts w:ascii="Times New Roman" w:hAnsi="Times New Roman"/>
          <w:sz w:val="27"/>
          <w:szCs w:val="27"/>
        </w:rPr>
        <w:t xml:space="preserve"> khó khăn về nhà ở.</w:t>
      </w:r>
    </w:p>
    <w:p w14:paraId="322F8F5A" w14:textId="0620C492" w:rsidR="00DB11FD" w:rsidRPr="00AC52B1" w:rsidRDefault="00DB11FD"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 Có trên 95 % hội viên tham gia phong trào 5 không: </w:t>
      </w:r>
      <w:r w:rsidR="0038351C">
        <w:rPr>
          <w:rFonts w:ascii="Times New Roman" w:hAnsi="Times New Roman"/>
          <w:sz w:val="27"/>
          <w:szCs w:val="27"/>
        </w:rPr>
        <w:t>“</w:t>
      </w:r>
      <w:r w:rsidRPr="0038351C">
        <w:rPr>
          <w:rFonts w:ascii="Times New Roman" w:hAnsi="Times New Roman"/>
          <w:i/>
          <w:iCs/>
          <w:sz w:val="27"/>
          <w:szCs w:val="27"/>
        </w:rPr>
        <w:t xml:space="preserve">Không nói và làm trái với đường lối, chủ trương, nghị quyết của Đảng và chính sách, pháp luật của Nhà nước. Không xả rác ra đường và kênh rạch. </w:t>
      </w:r>
      <w:r w:rsidR="00486191" w:rsidRPr="00486191">
        <w:rPr>
          <w:rFonts w:ascii="Times New Roman" w:hAnsi="Times New Roman"/>
          <w:i/>
          <w:iCs/>
          <w:color w:val="FF0000"/>
          <w:sz w:val="27"/>
          <w:szCs w:val="27"/>
        </w:rPr>
        <w:t>Không uống rượu bia trước và trong khi tham gia giao thông</w:t>
      </w:r>
      <w:r w:rsidRPr="0038351C">
        <w:rPr>
          <w:rFonts w:ascii="Times New Roman" w:hAnsi="Times New Roman"/>
          <w:i/>
          <w:iCs/>
          <w:sz w:val="27"/>
          <w:szCs w:val="27"/>
        </w:rPr>
        <w:t>. Không có thành viên trong gia đình tàng trữ và sử dụng ma túy, chất cấm. Không xây dựng trái phép và lấn chiếm vỉa hè, lòng đường</w:t>
      </w:r>
      <w:r w:rsidR="0038351C">
        <w:rPr>
          <w:rFonts w:ascii="Times New Roman" w:hAnsi="Times New Roman"/>
          <w:sz w:val="27"/>
          <w:szCs w:val="27"/>
        </w:rPr>
        <w:t>”</w:t>
      </w:r>
      <w:r w:rsidRPr="00AC52B1">
        <w:rPr>
          <w:rFonts w:ascii="Times New Roman" w:hAnsi="Times New Roman"/>
          <w:sz w:val="27"/>
          <w:szCs w:val="27"/>
        </w:rPr>
        <w:t>.</w:t>
      </w:r>
    </w:p>
    <w:p w14:paraId="659B3CA5" w14:textId="77777777" w:rsidR="00DB11FD" w:rsidRPr="00AC52B1" w:rsidRDefault="00DB11FD"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Có từ 95% gia đình hội viên cựu TNXP trở lên đạt danh hiệu “Gia đình văn hóa”.</w:t>
      </w:r>
    </w:p>
    <w:p w14:paraId="0F7274B0" w14:textId="77777777" w:rsidR="00FF510B" w:rsidRPr="00AC52B1" w:rsidRDefault="009A70F7"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Đại hội g</w:t>
      </w:r>
      <w:r w:rsidR="00927220" w:rsidRPr="00AC52B1">
        <w:rPr>
          <w:rFonts w:ascii="Times New Roman" w:hAnsi="Times New Roman"/>
          <w:sz w:val="27"/>
          <w:szCs w:val="27"/>
        </w:rPr>
        <w:t>iao</w:t>
      </w:r>
      <w:r w:rsidRPr="00AC52B1">
        <w:rPr>
          <w:rFonts w:ascii="Times New Roman" w:hAnsi="Times New Roman"/>
          <w:sz w:val="27"/>
          <w:szCs w:val="27"/>
        </w:rPr>
        <w:t xml:space="preserve"> cho</w:t>
      </w:r>
      <w:r w:rsidR="00927220" w:rsidRPr="00AC52B1">
        <w:rPr>
          <w:rFonts w:ascii="Times New Roman" w:hAnsi="Times New Roman"/>
          <w:sz w:val="27"/>
          <w:szCs w:val="27"/>
        </w:rPr>
        <w:t xml:space="preserve"> </w:t>
      </w:r>
      <w:r w:rsidRPr="00AC52B1">
        <w:rPr>
          <w:rFonts w:ascii="Times New Roman" w:hAnsi="Times New Roman"/>
          <w:sz w:val="27"/>
          <w:szCs w:val="27"/>
        </w:rPr>
        <w:t>Ban Chấp hành</w:t>
      </w:r>
      <w:r w:rsidR="00927220" w:rsidRPr="00AC52B1">
        <w:rPr>
          <w:rFonts w:ascii="Times New Roman" w:hAnsi="Times New Roman"/>
          <w:sz w:val="27"/>
          <w:szCs w:val="27"/>
        </w:rPr>
        <w:t xml:space="preserve"> nhiệm kỳ IV xây dựng chương trình, kế hoạch </w:t>
      </w:r>
      <w:r w:rsidR="007651C8" w:rsidRPr="00AC52B1">
        <w:rPr>
          <w:rFonts w:ascii="Times New Roman" w:hAnsi="Times New Roman"/>
          <w:sz w:val="27"/>
          <w:szCs w:val="27"/>
        </w:rPr>
        <w:t xml:space="preserve">và giải pháp </w:t>
      </w:r>
      <w:r w:rsidR="00927220" w:rsidRPr="00AC52B1">
        <w:rPr>
          <w:rFonts w:ascii="Times New Roman" w:hAnsi="Times New Roman"/>
          <w:sz w:val="27"/>
          <w:szCs w:val="27"/>
        </w:rPr>
        <w:t xml:space="preserve">cụ thể hóa </w:t>
      </w:r>
      <w:r w:rsidR="00DB11FD" w:rsidRPr="00AC52B1">
        <w:rPr>
          <w:rFonts w:ascii="Times New Roman" w:hAnsi="Times New Roman"/>
          <w:sz w:val="27"/>
          <w:szCs w:val="27"/>
        </w:rPr>
        <w:t xml:space="preserve">06 </w:t>
      </w:r>
      <w:r w:rsidR="00927220" w:rsidRPr="00AC52B1">
        <w:rPr>
          <w:rFonts w:ascii="Times New Roman" w:hAnsi="Times New Roman"/>
          <w:sz w:val="27"/>
          <w:szCs w:val="27"/>
        </w:rPr>
        <w:t xml:space="preserve">nhiệm vụ </w:t>
      </w:r>
      <w:r w:rsidR="007651C8" w:rsidRPr="00AC52B1">
        <w:rPr>
          <w:rFonts w:ascii="Times New Roman" w:hAnsi="Times New Roman"/>
          <w:sz w:val="27"/>
          <w:szCs w:val="27"/>
        </w:rPr>
        <w:t xml:space="preserve">trọng tâm trong </w:t>
      </w:r>
      <w:r w:rsidR="00927220" w:rsidRPr="00AC52B1">
        <w:rPr>
          <w:rFonts w:ascii="Times New Roman" w:hAnsi="Times New Roman"/>
          <w:sz w:val="27"/>
          <w:szCs w:val="27"/>
        </w:rPr>
        <w:t xml:space="preserve">nhiệm kỳ IV, tổ chức thực hiện thắng lợi những </w:t>
      </w:r>
      <w:r w:rsidR="00C456B9" w:rsidRPr="00AC52B1">
        <w:rPr>
          <w:rFonts w:ascii="Times New Roman" w:hAnsi="Times New Roman"/>
          <w:sz w:val="27"/>
          <w:szCs w:val="27"/>
        </w:rPr>
        <w:t>các chỉ tiêu, nhiệm vụ</w:t>
      </w:r>
      <w:r w:rsidR="00927220" w:rsidRPr="00AC52B1">
        <w:rPr>
          <w:rFonts w:ascii="Times New Roman" w:hAnsi="Times New Roman"/>
          <w:sz w:val="27"/>
          <w:szCs w:val="27"/>
        </w:rPr>
        <w:t xml:space="preserve"> </w:t>
      </w:r>
      <w:r w:rsidR="00C456B9" w:rsidRPr="00AC52B1">
        <w:rPr>
          <w:rFonts w:ascii="Times New Roman" w:hAnsi="Times New Roman"/>
          <w:sz w:val="27"/>
          <w:szCs w:val="27"/>
        </w:rPr>
        <w:t>đã đề ra</w:t>
      </w:r>
      <w:r w:rsidR="00927220" w:rsidRPr="00AC52B1">
        <w:rPr>
          <w:rFonts w:ascii="Times New Roman" w:hAnsi="Times New Roman"/>
          <w:sz w:val="27"/>
          <w:szCs w:val="27"/>
        </w:rPr>
        <w:t>.</w:t>
      </w:r>
    </w:p>
    <w:p w14:paraId="34F3493F" w14:textId="47A34D8E" w:rsidR="00D775CC" w:rsidRPr="00AC52B1" w:rsidRDefault="00D775CC"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3. </w:t>
      </w:r>
      <w:r w:rsidR="00486191" w:rsidRPr="00486191">
        <w:rPr>
          <w:rFonts w:ascii="Times New Roman" w:hAnsi="Times New Roman"/>
          <w:color w:val="FF0000"/>
          <w:sz w:val="27"/>
          <w:szCs w:val="27"/>
        </w:rPr>
        <w:t>N</w:t>
      </w:r>
      <w:r w:rsidRPr="00486191">
        <w:rPr>
          <w:rFonts w:ascii="Times New Roman" w:hAnsi="Times New Roman"/>
          <w:color w:val="FF0000"/>
          <w:sz w:val="27"/>
          <w:szCs w:val="27"/>
        </w:rPr>
        <w:t xml:space="preserve">hất trí </w:t>
      </w:r>
      <w:r w:rsidRPr="00AC52B1">
        <w:rPr>
          <w:rFonts w:ascii="Times New Roman" w:hAnsi="Times New Roman"/>
          <w:sz w:val="27"/>
          <w:szCs w:val="27"/>
        </w:rPr>
        <w:t xml:space="preserve">thông qua Điều lệ Hội </w:t>
      </w:r>
      <w:r w:rsidR="00E15683" w:rsidRPr="00AC52B1">
        <w:rPr>
          <w:rFonts w:ascii="Times New Roman" w:hAnsi="Times New Roman"/>
          <w:sz w:val="27"/>
          <w:szCs w:val="27"/>
        </w:rPr>
        <w:t xml:space="preserve">Cựu TNXP </w:t>
      </w:r>
      <w:r w:rsidR="004D3B9A" w:rsidRPr="00AC52B1">
        <w:rPr>
          <w:rFonts w:ascii="Times New Roman" w:hAnsi="Times New Roman"/>
          <w:sz w:val="27"/>
          <w:szCs w:val="27"/>
        </w:rPr>
        <w:t>Thành phố</w:t>
      </w:r>
      <w:r w:rsidR="00E15683" w:rsidRPr="00AC52B1">
        <w:rPr>
          <w:rFonts w:ascii="Times New Roman" w:hAnsi="Times New Roman"/>
          <w:sz w:val="27"/>
          <w:szCs w:val="27"/>
        </w:rPr>
        <w:t xml:space="preserve"> Hồ Chí Minh </w:t>
      </w:r>
      <w:r w:rsidRPr="00AC52B1">
        <w:rPr>
          <w:rFonts w:ascii="Times New Roman" w:hAnsi="Times New Roman"/>
          <w:sz w:val="27"/>
          <w:szCs w:val="27"/>
        </w:rPr>
        <w:t>(có bổ sung, sửa đổi) nhiệm kỳ IV (202</w:t>
      </w:r>
      <w:r w:rsidR="00A735F8">
        <w:rPr>
          <w:rFonts w:ascii="Times New Roman" w:hAnsi="Times New Roman"/>
          <w:sz w:val="27"/>
          <w:szCs w:val="27"/>
        </w:rPr>
        <w:t xml:space="preserve">1 </w:t>
      </w:r>
      <w:r w:rsidRPr="00AC52B1">
        <w:rPr>
          <w:rFonts w:ascii="Times New Roman" w:hAnsi="Times New Roman"/>
          <w:sz w:val="27"/>
          <w:szCs w:val="27"/>
        </w:rPr>
        <w:t>– 202</w:t>
      </w:r>
      <w:r w:rsidR="00A735F8">
        <w:rPr>
          <w:rFonts w:ascii="Times New Roman" w:hAnsi="Times New Roman"/>
          <w:sz w:val="27"/>
          <w:szCs w:val="27"/>
        </w:rPr>
        <w:t>6</w:t>
      </w:r>
      <w:r w:rsidRPr="00AC52B1">
        <w:rPr>
          <w:rFonts w:ascii="Times New Roman" w:hAnsi="Times New Roman"/>
          <w:sz w:val="27"/>
          <w:szCs w:val="27"/>
        </w:rPr>
        <w:t>)</w:t>
      </w:r>
      <w:r w:rsidR="00927220" w:rsidRPr="00AC52B1">
        <w:rPr>
          <w:rFonts w:ascii="Times New Roman" w:hAnsi="Times New Roman"/>
          <w:sz w:val="27"/>
          <w:szCs w:val="27"/>
        </w:rPr>
        <w:t xml:space="preserve"> và gia</w:t>
      </w:r>
      <w:r w:rsidRPr="00AC52B1">
        <w:rPr>
          <w:rFonts w:ascii="Times New Roman" w:hAnsi="Times New Roman"/>
          <w:sz w:val="27"/>
          <w:szCs w:val="27"/>
        </w:rPr>
        <w:t xml:space="preserve">o </w:t>
      </w:r>
      <w:r w:rsidR="009A70F7" w:rsidRPr="00AC52B1">
        <w:rPr>
          <w:rFonts w:ascii="Times New Roman" w:hAnsi="Times New Roman"/>
          <w:sz w:val="27"/>
          <w:szCs w:val="27"/>
        </w:rPr>
        <w:t>Ban Chấp hành</w:t>
      </w:r>
      <w:r w:rsidR="00C456B9" w:rsidRPr="00AC52B1">
        <w:rPr>
          <w:rFonts w:ascii="Times New Roman" w:hAnsi="Times New Roman"/>
          <w:sz w:val="27"/>
          <w:szCs w:val="27"/>
        </w:rPr>
        <w:t xml:space="preserve"> Hội </w:t>
      </w:r>
      <w:r w:rsidR="00E15683" w:rsidRPr="00AC52B1">
        <w:rPr>
          <w:rFonts w:ascii="Times New Roman" w:hAnsi="Times New Roman"/>
          <w:sz w:val="27"/>
          <w:szCs w:val="27"/>
        </w:rPr>
        <w:t xml:space="preserve">Cựu </w:t>
      </w:r>
      <w:r w:rsidR="00C456B9" w:rsidRPr="00AC52B1">
        <w:rPr>
          <w:rFonts w:ascii="Times New Roman" w:hAnsi="Times New Roman"/>
          <w:sz w:val="27"/>
          <w:szCs w:val="27"/>
        </w:rPr>
        <w:t xml:space="preserve">TNXP </w:t>
      </w:r>
      <w:r w:rsidR="004D3B9A" w:rsidRPr="00AC52B1">
        <w:rPr>
          <w:rFonts w:ascii="Times New Roman" w:hAnsi="Times New Roman"/>
          <w:sz w:val="27"/>
          <w:szCs w:val="27"/>
        </w:rPr>
        <w:t>Thành phố</w:t>
      </w:r>
      <w:r w:rsidR="00C456B9" w:rsidRPr="00AC52B1">
        <w:rPr>
          <w:rFonts w:ascii="Times New Roman" w:hAnsi="Times New Roman"/>
          <w:sz w:val="27"/>
          <w:szCs w:val="27"/>
        </w:rPr>
        <w:t xml:space="preserve"> Hồ Chí Minh nhiệm kỳ IV </w:t>
      </w:r>
      <w:r w:rsidR="00927220" w:rsidRPr="00AC52B1">
        <w:rPr>
          <w:rFonts w:ascii="Times New Roman" w:hAnsi="Times New Roman"/>
          <w:sz w:val="27"/>
          <w:szCs w:val="27"/>
        </w:rPr>
        <w:t xml:space="preserve">căn cứ kết quả </w:t>
      </w:r>
      <w:r w:rsidR="009A70F7" w:rsidRPr="00AC52B1">
        <w:rPr>
          <w:rFonts w:ascii="Times New Roman" w:hAnsi="Times New Roman"/>
          <w:sz w:val="27"/>
          <w:szCs w:val="27"/>
        </w:rPr>
        <w:t xml:space="preserve">thảo luận, </w:t>
      </w:r>
      <w:r w:rsidR="00927220" w:rsidRPr="00AC52B1">
        <w:rPr>
          <w:rFonts w:ascii="Times New Roman" w:hAnsi="Times New Roman"/>
          <w:sz w:val="27"/>
          <w:szCs w:val="27"/>
        </w:rPr>
        <w:t>biểu quyết</w:t>
      </w:r>
      <w:r w:rsidR="009A70F7" w:rsidRPr="00AC52B1">
        <w:rPr>
          <w:rFonts w:ascii="Times New Roman" w:hAnsi="Times New Roman"/>
          <w:sz w:val="27"/>
          <w:szCs w:val="27"/>
        </w:rPr>
        <w:t xml:space="preserve"> tại Đại hội</w:t>
      </w:r>
      <w:r w:rsidR="00927220" w:rsidRPr="00AC52B1">
        <w:rPr>
          <w:rFonts w:ascii="Times New Roman" w:hAnsi="Times New Roman"/>
          <w:sz w:val="27"/>
          <w:szCs w:val="27"/>
        </w:rPr>
        <w:t xml:space="preserve"> để hoàn chỉnh, </w:t>
      </w:r>
      <w:r w:rsidR="009A70F7" w:rsidRPr="00AC52B1">
        <w:rPr>
          <w:rFonts w:ascii="Times New Roman" w:hAnsi="Times New Roman"/>
          <w:sz w:val="27"/>
          <w:szCs w:val="27"/>
        </w:rPr>
        <w:t xml:space="preserve">đề nghị Ủy ban nhân dân Thành phố Hồ Chí Minh phê duyệt, chính thức </w:t>
      </w:r>
      <w:r w:rsidR="00927220" w:rsidRPr="00AC52B1">
        <w:rPr>
          <w:rFonts w:ascii="Times New Roman" w:hAnsi="Times New Roman"/>
          <w:sz w:val="27"/>
          <w:szCs w:val="27"/>
        </w:rPr>
        <w:t>ban hành.</w:t>
      </w:r>
    </w:p>
    <w:p w14:paraId="744DD066" w14:textId="77777777" w:rsidR="00927220" w:rsidRPr="00AC52B1" w:rsidRDefault="00927220"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4. Nhất trí thông qua kết quả bầu </w:t>
      </w:r>
      <w:r w:rsidR="009A70F7" w:rsidRPr="00AC52B1">
        <w:rPr>
          <w:rFonts w:ascii="Times New Roman" w:hAnsi="Times New Roman"/>
          <w:sz w:val="27"/>
          <w:szCs w:val="27"/>
        </w:rPr>
        <w:t>Ban Chấp hành</w:t>
      </w:r>
      <w:r w:rsidRPr="00AC52B1">
        <w:rPr>
          <w:rFonts w:ascii="Times New Roman" w:hAnsi="Times New Roman"/>
          <w:sz w:val="27"/>
          <w:szCs w:val="27"/>
        </w:rPr>
        <w:t xml:space="preserve"> Hội </w:t>
      </w:r>
      <w:r w:rsidR="00E15683" w:rsidRPr="00AC52B1">
        <w:rPr>
          <w:rFonts w:ascii="Times New Roman" w:hAnsi="Times New Roman"/>
          <w:sz w:val="27"/>
          <w:szCs w:val="27"/>
        </w:rPr>
        <w:t xml:space="preserve">Cựu </w:t>
      </w:r>
      <w:r w:rsidRPr="00AC52B1">
        <w:rPr>
          <w:rFonts w:ascii="Times New Roman" w:hAnsi="Times New Roman"/>
          <w:sz w:val="27"/>
          <w:szCs w:val="27"/>
        </w:rPr>
        <w:t xml:space="preserve">TNXP </w:t>
      </w:r>
      <w:r w:rsidR="004D3B9A" w:rsidRPr="00AC52B1">
        <w:rPr>
          <w:rFonts w:ascii="Times New Roman" w:hAnsi="Times New Roman"/>
          <w:sz w:val="27"/>
          <w:szCs w:val="27"/>
        </w:rPr>
        <w:t>Thành phố</w:t>
      </w:r>
      <w:r w:rsidRPr="00AC52B1">
        <w:rPr>
          <w:rFonts w:ascii="Times New Roman" w:hAnsi="Times New Roman"/>
          <w:sz w:val="27"/>
          <w:szCs w:val="27"/>
        </w:rPr>
        <w:t xml:space="preserve"> Hồ Chí Minh </w:t>
      </w:r>
      <w:r w:rsidR="009A70F7" w:rsidRPr="00AC52B1">
        <w:rPr>
          <w:rFonts w:ascii="Times New Roman" w:hAnsi="Times New Roman"/>
          <w:sz w:val="27"/>
          <w:szCs w:val="27"/>
        </w:rPr>
        <w:t xml:space="preserve">Khóa IV </w:t>
      </w:r>
      <w:r w:rsidRPr="00AC52B1">
        <w:rPr>
          <w:rFonts w:ascii="Times New Roman" w:hAnsi="Times New Roman"/>
          <w:sz w:val="27"/>
          <w:szCs w:val="27"/>
        </w:rPr>
        <w:t>nhiệm kỳ 202</w:t>
      </w:r>
      <w:r w:rsidR="00A735F8">
        <w:rPr>
          <w:rFonts w:ascii="Times New Roman" w:hAnsi="Times New Roman"/>
          <w:sz w:val="27"/>
          <w:szCs w:val="27"/>
        </w:rPr>
        <w:t>1</w:t>
      </w:r>
      <w:r w:rsidRPr="00AC52B1">
        <w:rPr>
          <w:rFonts w:ascii="Times New Roman" w:hAnsi="Times New Roman"/>
          <w:sz w:val="27"/>
          <w:szCs w:val="27"/>
        </w:rPr>
        <w:t xml:space="preserve"> – 202</w:t>
      </w:r>
      <w:r w:rsidR="00A735F8">
        <w:rPr>
          <w:rFonts w:ascii="Times New Roman" w:hAnsi="Times New Roman"/>
          <w:sz w:val="27"/>
          <w:szCs w:val="27"/>
        </w:rPr>
        <w:t>6</w:t>
      </w:r>
      <w:r w:rsidRPr="00AC52B1">
        <w:rPr>
          <w:rFonts w:ascii="Times New Roman" w:hAnsi="Times New Roman"/>
          <w:sz w:val="27"/>
          <w:szCs w:val="27"/>
        </w:rPr>
        <w:t xml:space="preserve"> gồm </w:t>
      </w:r>
      <w:r w:rsidR="00B76B91">
        <w:rPr>
          <w:rFonts w:ascii="Times New Roman" w:hAnsi="Times New Roman"/>
          <w:sz w:val="27"/>
          <w:szCs w:val="27"/>
        </w:rPr>
        <w:t>35</w:t>
      </w:r>
      <w:r w:rsidRPr="00AC52B1">
        <w:rPr>
          <w:rFonts w:ascii="Times New Roman" w:hAnsi="Times New Roman"/>
          <w:sz w:val="27"/>
          <w:szCs w:val="27"/>
        </w:rPr>
        <w:t xml:space="preserve"> thành viên, Ban Kiểm tra gồm 03 thành viên.</w:t>
      </w:r>
    </w:p>
    <w:p w14:paraId="6840C313" w14:textId="5637109A" w:rsidR="0064216F" w:rsidRDefault="004C5F34" w:rsidP="00FE1D8C">
      <w:pPr>
        <w:spacing w:before="120" w:after="120"/>
        <w:ind w:firstLine="720"/>
        <w:jc w:val="both"/>
        <w:rPr>
          <w:rFonts w:ascii="Times New Roman" w:hAnsi="Times New Roman"/>
          <w:sz w:val="27"/>
          <w:szCs w:val="27"/>
        </w:rPr>
      </w:pPr>
      <w:r w:rsidRPr="00AC52B1">
        <w:rPr>
          <w:rFonts w:ascii="Times New Roman" w:hAnsi="Times New Roman"/>
          <w:sz w:val="27"/>
          <w:szCs w:val="27"/>
        </w:rPr>
        <w:t xml:space="preserve">Đại hội </w:t>
      </w:r>
      <w:r w:rsidR="00927220" w:rsidRPr="00AC52B1">
        <w:rPr>
          <w:rFonts w:ascii="Times New Roman" w:hAnsi="Times New Roman"/>
          <w:sz w:val="27"/>
          <w:szCs w:val="27"/>
        </w:rPr>
        <w:t xml:space="preserve">đại biểu Hội </w:t>
      </w:r>
      <w:r w:rsidR="00E15683" w:rsidRPr="00AC52B1">
        <w:rPr>
          <w:rFonts w:ascii="Times New Roman" w:hAnsi="Times New Roman"/>
          <w:sz w:val="27"/>
          <w:szCs w:val="27"/>
        </w:rPr>
        <w:t xml:space="preserve">Cựu </w:t>
      </w:r>
      <w:r w:rsidR="00927220" w:rsidRPr="00AC52B1">
        <w:rPr>
          <w:rFonts w:ascii="Times New Roman" w:hAnsi="Times New Roman"/>
          <w:sz w:val="27"/>
          <w:szCs w:val="27"/>
        </w:rPr>
        <w:t xml:space="preserve">TNXP </w:t>
      </w:r>
      <w:r w:rsidR="004D3B9A" w:rsidRPr="00AC52B1">
        <w:rPr>
          <w:rFonts w:ascii="Times New Roman" w:hAnsi="Times New Roman"/>
          <w:sz w:val="27"/>
          <w:szCs w:val="27"/>
        </w:rPr>
        <w:t>Thành phố</w:t>
      </w:r>
      <w:r w:rsidR="00927220" w:rsidRPr="00AC52B1">
        <w:rPr>
          <w:rFonts w:ascii="Times New Roman" w:hAnsi="Times New Roman"/>
          <w:sz w:val="27"/>
          <w:szCs w:val="27"/>
        </w:rPr>
        <w:t xml:space="preserve"> Hồ Chí Minh nhiệm kỳ 202</w:t>
      </w:r>
      <w:r w:rsidR="00A735F8">
        <w:rPr>
          <w:rFonts w:ascii="Times New Roman" w:hAnsi="Times New Roman"/>
          <w:sz w:val="27"/>
          <w:szCs w:val="27"/>
        </w:rPr>
        <w:t>1</w:t>
      </w:r>
      <w:r w:rsidR="00927220" w:rsidRPr="00AC52B1">
        <w:rPr>
          <w:rFonts w:ascii="Times New Roman" w:hAnsi="Times New Roman"/>
          <w:sz w:val="27"/>
          <w:szCs w:val="27"/>
        </w:rPr>
        <w:t xml:space="preserve"> – 202</w:t>
      </w:r>
      <w:r w:rsidR="00A735F8">
        <w:rPr>
          <w:rFonts w:ascii="Times New Roman" w:hAnsi="Times New Roman"/>
          <w:sz w:val="27"/>
          <w:szCs w:val="27"/>
        </w:rPr>
        <w:t>6</w:t>
      </w:r>
      <w:r w:rsidR="00DE648D" w:rsidRPr="00AC52B1">
        <w:rPr>
          <w:rFonts w:ascii="Times New Roman" w:hAnsi="Times New Roman"/>
          <w:sz w:val="27"/>
          <w:szCs w:val="27"/>
        </w:rPr>
        <w:t xml:space="preserve"> kêu gọi</w:t>
      </w:r>
      <w:r w:rsidR="00486191">
        <w:rPr>
          <w:rFonts w:ascii="Times New Roman" w:hAnsi="Times New Roman"/>
          <w:sz w:val="27"/>
          <w:szCs w:val="27"/>
        </w:rPr>
        <w:t xml:space="preserve"> toàn thể các cấp </w:t>
      </w:r>
      <w:r w:rsidR="00486191" w:rsidRPr="00486191">
        <w:rPr>
          <w:rFonts w:ascii="Times New Roman" w:hAnsi="Times New Roman"/>
          <w:color w:val="FF0000"/>
          <w:sz w:val="27"/>
          <w:szCs w:val="27"/>
        </w:rPr>
        <w:t>H</w:t>
      </w:r>
      <w:r w:rsidR="00927220" w:rsidRPr="00486191">
        <w:rPr>
          <w:rFonts w:ascii="Times New Roman" w:hAnsi="Times New Roman"/>
          <w:color w:val="FF0000"/>
          <w:sz w:val="27"/>
          <w:szCs w:val="27"/>
        </w:rPr>
        <w:t>ội</w:t>
      </w:r>
      <w:r w:rsidR="00927220" w:rsidRPr="00AC52B1">
        <w:rPr>
          <w:rFonts w:ascii="Times New Roman" w:hAnsi="Times New Roman"/>
          <w:sz w:val="27"/>
          <w:szCs w:val="27"/>
        </w:rPr>
        <w:t xml:space="preserve"> và </w:t>
      </w:r>
      <w:r w:rsidR="00DE648D" w:rsidRPr="00AC52B1">
        <w:rPr>
          <w:rFonts w:ascii="Times New Roman" w:hAnsi="Times New Roman"/>
          <w:sz w:val="27"/>
          <w:szCs w:val="27"/>
        </w:rPr>
        <w:t>hội viên cựu TNXP tiếp tục phát huy những kết quả đã đạt được, nêu cao tinh thần “Không có việc gì khó, chỉ sợ lòng không bền, đào núi và lấp biển, quyết chí ắt làm nên”</w:t>
      </w:r>
      <w:r w:rsidR="00AC52B1" w:rsidRPr="00AC52B1">
        <w:rPr>
          <w:rFonts w:ascii="Times New Roman" w:hAnsi="Times New Roman"/>
          <w:sz w:val="27"/>
          <w:szCs w:val="27"/>
        </w:rPr>
        <w:t>,</w:t>
      </w:r>
      <w:r w:rsidR="00DE648D" w:rsidRPr="00AC52B1">
        <w:rPr>
          <w:rFonts w:ascii="Times New Roman" w:hAnsi="Times New Roman"/>
          <w:sz w:val="27"/>
          <w:szCs w:val="27"/>
        </w:rPr>
        <w:t xml:space="preserve"> “Lúc trẻ xung phong, về già gương mẫu”</w:t>
      </w:r>
      <w:r w:rsidR="00C456B9" w:rsidRPr="00AC52B1">
        <w:rPr>
          <w:rFonts w:ascii="Times New Roman" w:hAnsi="Times New Roman"/>
          <w:sz w:val="27"/>
          <w:szCs w:val="27"/>
        </w:rPr>
        <w:t>,</w:t>
      </w:r>
      <w:r w:rsidR="00DE648D" w:rsidRPr="00AC52B1">
        <w:rPr>
          <w:rFonts w:ascii="Times New Roman" w:hAnsi="Times New Roman"/>
          <w:sz w:val="27"/>
          <w:szCs w:val="27"/>
        </w:rPr>
        <w:t xml:space="preserve"> với tinh thần “Vì đồng đội, chăm lo cho đồng đội TNXP, một thời và mãi mãi” cùng nhau đoàn kết tạo thành sức mạnh xây dựng các cấp Hội ngày càng phát triển vững mạnh, góp phần xây dựng </w:t>
      </w:r>
      <w:r w:rsidR="004D3B9A" w:rsidRPr="00AC52B1">
        <w:rPr>
          <w:rFonts w:ascii="Times New Roman" w:hAnsi="Times New Roman"/>
          <w:sz w:val="27"/>
          <w:szCs w:val="27"/>
        </w:rPr>
        <w:t>Thành phố</w:t>
      </w:r>
      <w:r w:rsidR="00DE648D" w:rsidRPr="00AC52B1">
        <w:rPr>
          <w:rFonts w:ascii="Times New Roman" w:hAnsi="Times New Roman"/>
          <w:sz w:val="27"/>
          <w:szCs w:val="27"/>
        </w:rPr>
        <w:t xml:space="preserve"> Hồ Chí Minh </w:t>
      </w:r>
      <w:r w:rsidR="00AC52B1" w:rsidRPr="00AC52B1">
        <w:rPr>
          <w:rFonts w:ascii="Times New Roman" w:hAnsi="Times New Roman"/>
          <w:sz w:val="27"/>
          <w:szCs w:val="27"/>
        </w:rPr>
        <w:t xml:space="preserve">có chất lượng sống tốt, </w:t>
      </w:r>
      <w:r w:rsidR="00DE648D" w:rsidRPr="00AC52B1">
        <w:rPr>
          <w:rFonts w:ascii="Times New Roman" w:hAnsi="Times New Roman"/>
          <w:sz w:val="27"/>
          <w:szCs w:val="27"/>
        </w:rPr>
        <w:t>văn minh, hiện đại, nghĩa tình./.</w:t>
      </w:r>
    </w:p>
    <w:p w14:paraId="1788B102" w14:textId="77777777" w:rsidR="00C0685B" w:rsidRPr="00AC52B1" w:rsidRDefault="00C0685B" w:rsidP="00C0685B">
      <w:pPr>
        <w:spacing w:before="120"/>
        <w:ind w:firstLine="720"/>
        <w:jc w:val="both"/>
        <w:rPr>
          <w:rFonts w:ascii="Times New Roman" w:hAnsi="Times New Roman"/>
          <w:sz w:val="27"/>
          <w:szCs w:val="27"/>
        </w:rPr>
      </w:pPr>
    </w:p>
    <w:tbl>
      <w:tblPr>
        <w:tblW w:w="9464" w:type="dxa"/>
        <w:tblLook w:val="01E0" w:firstRow="1" w:lastRow="1" w:firstColumn="1" w:lastColumn="1" w:noHBand="0" w:noVBand="0"/>
      </w:tblPr>
      <w:tblGrid>
        <w:gridCol w:w="2518"/>
        <w:gridCol w:w="6946"/>
      </w:tblGrid>
      <w:tr w:rsidR="0077255C" w:rsidRPr="00AC52B1" w14:paraId="518E7CF0" w14:textId="77777777" w:rsidTr="00AC52B1">
        <w:tc>
          <w:tcPr>
            <w:tcW w:w="2518" w:type="dxa"/>
          </w:tcPr>
          <w:p w14:paraId="71FB4BED" w14:textId="77777777" w:rsidR="00F634F6" w:rsidRPr="004D3B9A" w:rsidRDefault="00F634F6" w:rsidP="00F634F6">
            <w:pPr>
              <w:rPr>
                <w:rFonts w:ascii="Times New Roman" w:hAnsi="Times New Roman"/>
                <w:bCs/>
                <w:sz w:val="24"/>
                <w:szCs w:val="24"/>
              </w:rPr>
            </w:pPr>
          </w:p>
        </w:tc>
        <w:tc>
          <w:tcPr>
            <w:tcW w:w="6946" w:type="dxa"/>
          </w:tcPr>
          <w:p w14:paraId="509CB7C3" w14:textId="77777777" w:rsidR="00DE648D" w:rsidRPr="00AC52B1" w:rsidRDefault="00DE648D" w:rsidP="00DE648D">
            <w:pPr>
              <w:jc w:val="center"/>
              <w:rPr>
                <w:rFonts w:ascii="Times New Roman" w:hAnsi="Times New Roman"/>
                <w:bCs/>
                <w:i/>
                <w:sz w:val="27"/>
                <w:szCs w:val="27"/>
              </w:rPr>
            </w:pPr>
            <w:r w:rsidRPr="00AC52B1">
              <w:rPr>
                <w:rFonts w:ascii="Times New Roman" w:hAnsi="Times New Roman"/>
                <w:bCs/>
                <w:i/>
                <w:sz w:val="27"/>
                <w:szCs w:val="27"/>
              </w:rPr>
              <w:t>Thành phố Hồ Chí Minh</w:t>
            </w:r>
            <w:r w:rsidR="00AC52B1" w:rsidRPr="00AC52B1">
              <w:rPr>
                <w:rFonts w:ascii="Times New Roman" w:hAnsi="Times New Roman"/>
                <w:bCs/>
                <w:i/>
                <w:sz w:val="27"/>
                <w:szCs w:val="27"/>
              </w:rPr>
              <w:t xml:space="preserve">, ngày </w:t>
            </w:r>
            <w:r w:rsidR="00B76B91">
              <w:rPr>
                <w:rFonts w:ascii="Times New Roman" w:hAnsi="Times New Roman"/>
                <w:bCs/>
                <w:i/>
                <w:sz w:val="27"/>
                <w:szCs w:val="27"/>
              </w:rPr>
              <w:t xml:space="preserve">17 </w:t>
            </w:r>
            <w:r w:rsidR="00AC52B1" w:rsidRPr="00AC52B1">
              <w:rPr>
                <w:rFonts w:ascii="Times New Roman" w:hAnsi="Times New Roman"/>
                <w:bCs/>
                <w:i/>
                <w:sz w:val="27"/>
                <w:szCs w:val="27"/>
              </w:rPr>
              <w:t xml:space="preserve">tháng </w:t>
            </w:r>
            <w:r w:rsidR="00B76B91">
              <w:rPr>
                <w:rFonts w:ascii="Times New Roman" w:hAnsi="Times New Roman"/>
                <w:bCs/>
                <w:i/>
                <w:sz w:val="27"/>
                <w:szCs w:val="27"/>
              </w:rPr>
              <w:t>12</w:t>
            </w:r>
            <w:r w:rsidRPr="00AC52B1">
              <w:rPr>
                <w:rFonts w:ascii="Times New Roman" w:hAnsi="Times New Roman"/>
                <w:bCs/>
                <w:i/>
                <w:sz w:val="27"/>
                <w:szCs w:val="27"/>
              </w:rPr>
              <w:t xml:space="preserve"> năm 202</w:t>
            </w:r>
            <w:r w:rsidR="00AC52B1" w:rsidRPr="00AC52B1">
              <w:rPr>
                <w:rFonts w:ascii="Times New Roman" w:hAnsi="Times New Roman"/>
                <w:bCs/>
                <w:i/>
                <w:sz w:val="27"/>
                <w:szCs w:val="27"/>
              </w:rPr>
              <w:t>1</w:t>
            </w:r>
          </w:p>
          <w:p w14:paraId="274286A3" w14:textId="77777777" w:rsidR="002C3EB0" w:rsidRPr="00AC52B1" w:rsidRDefault="004C5F34" w:rsidP="00DE648D">
            <w:pPr>
              <w:jc w:val="center"/>
              <w:rPr>
                <w:rFonts w:ascii="Times New Roman" w:hAnsi="Times New Roman"/>
                <w:b/>
                <w:bCs/>
                <w:sz w:val="27"/>
                <w:szCs w:val="27"/>
              </w:rPr>
            </w:pPr>
            <w:r w:rsidRPr="00AC52B1">
              <w:rPr>
                <w:rFonts w:ascii="Times New Roman" w:hAnsi="Times New Roman"/>
                <w:b/>
                <w:bCs/>
                <w:sz w:val="27"/>
                <w:szCs w:val="27"/>
              </w:rPr>
              <w:t>Đ</w:t>
            </w:r>
            <w:r w:rsidR="00DE648D" w:rsidRPr="00AC52B1">
              <w:rPr>
                <w:rFonts w:ascii="Times New Roman" w:hAnsi="Times New Roman"/>
                <w:b/>
                <w:bCs/>
                <w:sz w:val="27"/>
                <w:szCs w:val="27"/>
              </w:rPr>
              <w:t>ẠI HỘI ĐẠI BIỂU</w:t>
            </w:r>
          </w:p>
          <w:p w14:paraId="3E33EA0A" w14:textId="77777777" w:rsidR="0077255C" w:rsidRPr="00AC52B1" w:rsidRDefault="004C5F34" w:rsidP="00C0685B">
            <w:pPr>
              <w:jc w:val="center"/>
              <w:rPr>
                <w:rFonts w:ascii="Times New Roman" w:hAnsi="Times New Roman"/>
                <w:b/>
                <w:bCs/>
                <w:sz w:val="27"/>
                <w:szCs w:val="27"/>
              </w:rPr>
            </w:pPr>
            <w:r w:rsidRPr="00AC52B1">
              <w:rPr>
                <w:rFonts w:ascii="Times New Roman" w:hAnsi="Times New Roman"/>
                <w:b/>
                <w:bCs/>
                <w:sz w:val="27"/>
                <w:szCs w:val="27"/>
              </w:rPr>
              <w:t>HỘI CỰU T</w:t>
            </w:r>
            <w:r w:rsidR="00C0685B">
              <w:rPr>
                <w:rFonts w:ascii="Times New Roman" w:hAnsi="Times New Roman"/>
                <w:b/>
                <w:bCs/>
                <w:sz w:val="27"/>
                <w:szCs w:val="27"/>
              </w:rPr>
              <w:t>NXP THÀNH PHỐ HỒ CHÍ MINH</w:t>
            </w:r>
            <w:r w:rsidR="00C0685B">
              <w:rPr>
                <w:rFonts w:ascii="Times New Roman" w:hAnsi="Times New Roman"/>
                <w:b/>
                <w:bCs/>
                <w:sz w:val="27"/>
                <w:szCs w:val="27"/>
              </w:rPr>
              <w:br/>
              <w:t>LẦN THỨ IV,</w:t>
            </w:r>
            <w:r w:rsidR="00DE648D" w:rsidRPr="00AC52B1">
              <w:rPr>
                <w:rFonts w:ascii="Times New Roman" w:hAnsi="Times New Roman"/>
                <w:b/>
                <w:bCs/>
                <w:sz w:val="27"/>
                <w:szCs w:val="27"/>
              </w:rPr>
              <w:t xml:space="preserve"> NHIỆM KỲ 202</w:t>
            </w:r>
            <w:r w:rsidR="00A735F8">
              <w:rPr>
                <w:rFonts w:ascii="Times New Roman" w:hAnsi="Times New Roman"/>
                <w:b/>
                <w:bCs/>
                <w:sz w:val="27"/>
                <w:szCs w:val="27"/>
              </w:rPr>
              <w:t>1</w:t>
            </w:r>
            <w:r w:rsidR="00DE648D" w:rsidRPr="00AC52B1">
              <w:rPr>
                <w:rFonts w:ascii="Times New Roman" w:hAnsi="Times New Roman"/>
                <w:b/>
                <w:bCs/>
                <w:sz w:val="27"/>
                <w:szCs w:val="27"/>
              </w:rPr>
              <w:t xml:space="preserve"> - 202</w:t>
            </w:r>
            <w:r w:rsidR="00A735F8">
              <w:rPr>
                <w:rFonts w:ascii="Times New Roman" w:hAnsi="Times New Roman"/>
                <w:b/>
                <w:bCs/>
                <w:sz w:val="27"/>
                <w:szCs w:val="27"/>
              </w:rPr>
              <w:t>6</w:t>
            </w:r>
          </w:p>
          <w:p w14:paraId="68A65EC4" w14:textId="77777777" w:rsidR="0077255C" w:rsidRPr="00AC52B1" w:rsidRDefault="0077255C" w:rsidP="0077255C">
            <w:pPr>
              <w:jc w:val="center"/>
              <w:rPr>
                <w:rFonts w:ascii="Times New Roman" w:hAnsi="Times New Roman"/>
                <w:b/>
                <w:bCs/>
                <w:sz w:val="27"/>
                <w:szCs w:val="27"/>
              </w:rPr>
            </w:pPr>
          </w:p>
        </w:tc>
      </w:tr>
    </w:tbl>
    <w:p w14:paraId="625BE711" w14:textId="77777777" w:rsidR="00353395" w:rsidRPr="004D3B9A" w:rsidRDefault="00353395" w:rsidP="002C3EB0">
      <w:pPr>
        <w:spacing w:after="120"/>
        <w:rPr>
          <w:rFonts w:ascii="Times New Roman" w:hAnsi="Times New Roman"/>
          <w:b/>
        </w:rPr>
      </w:pPr>
    </w:p>
    <w:sectPr w:rsidR="00353395" w:rsidRPr="004D3B9A" w:rsidSect="00FB29CD">
      <w:headerReference w:type="default" r:id="rId7"/>
      <w:pgSz w:w="11907" w:h="16840" w:code="9"/>
      <w:pgMar w:top="1134" w:right="1418" w:bottom="1134"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785C" w14:textId="77777777" w:rsidR="00835DB6" w:rsidRDefault="00835DB6">
      <w:r>
        <w:separator/>
      </w:r>
    </w:p>
  </w:endnote>
  <w:endnote w:type="continuationSeparator" w:id="0">
    <w:p w14:paraId="0C56A735" w14:textId="77777777" w:rsidR="00835DB6" w:rsidRDefault="0083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E2E26" w14:textId="77777777" w:rsidR="00835DB6" w:rsidRDefault="00835DB6">
      <w:r>
        <w:separator/>
      </w:r>
    </w:p>
  </w:footnote>
  <w:footnote w:type="continuationSeparator" w:id="0">
    <w:p w14:paraId="063DCD84" w14:textId="77777777" w:rsidR="00835DB6" w:rsidRDefault="0083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1112"/>
      <w:docPartObj>
        <w:docPartGallery w:val="Page Numbers (Top of Page)"/>
        <w:docPartUnique/>
      </w:docPartObj>
    </w:sdtPr>
    <w:sdtEndPr>
      <w:rPr>
        <w:noProof/>
      </w:rPr>
    </w:sdtEndPr>
    <w:sdtContent>
      <w:p w14:paraId="3BBEA46D" w14:textId="77777777" w:rsidR="00B76B91" w:rsidRDefault="00B76B91">
        <w:pPr>
          <w:pStyle w:val="Header"/>
          <w:jc w:val="center"/>
        </w:pPr>
        <w:r>
          <w:fldChar w:fldCharType="begin"/>
        </w:r>
        <w:r>
          <w:instrText xml:space="preserve"> PAGE   \* MERGEFORMAT </w:instrText>
        </w:r>
        <w:r>
          <w:fldChar w:fldCharType="separate"/>
        </w:r>
        <w:r w:rsidR="00FE1D8C">
          <w:rPr>
            <w:noProof/>
          </w:rPr>
          <w:t>2</w:t>
        </w:r>
        <w:r>
          <w:rPr>
            <w:noProof/>
          </w:rPr>
          <w:fldChar w:fldCharType="end"/>
        </w:r>
      </w:p>
    </w:sdtContent>
  </w:sdt>
  <w:p w14:paraId="1BB6AC83" w14:textId="77777777" w:rsidR="00B76B91" w:rsidRDefault="00B76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817A2"/>
    <w:multiLevelType w:val="hybridMultilevel"/>
    <w:tmpl w:val="77E4FF90"/>
    <w:lvl w:ilvl="0" w:tplc="4712FDA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91E4F05"/>
    <w:multiLevelType w:val="hybridMultilevel"/>
    <w:tmpl w:val="A9E8D2A8"/>
    <w:lvl w:ilvl="0" w:tplc="43F45A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2E"/>
    <w:rsid w:val="00000607"/>
    <w:rsid w:val="0000134C"/>
    <w:rsid w:val="0000345C"/>
    <w:rsid w:val="000077B6"/>
    <w:rsid w:val="00020EF4"/>
    <w:rsid w:val="00024B3A"/>
    <w:rsid w:val="000305C2"/>
    <w:rsid w:val="000331EA"/>
    <w:rsid w:val="0004252C"/>
    <w:rsid w:val="00072314"/>
    <w:rsid w:val="000779AA"/>
    <w:rsid w:val="00087650"/>
    <w:rsid w:val="00093258"/>
    <w:rsid w:val="00093BB0"/>
    <w:rsid w:val="000A6642"/>
    <w:rsid w:val="000B48C4"/>
    <w:rsid w:val="000C3009"/>
    <w:rsid w:val="000D365A"/>
    <w:rsid w:val="000D7AF1"/>
    <w:rsid w:val="000E10FA"/>
    <w:rsid w:val="000E3F83"/>
    <w:rsid w:val="000F04D2"/>
    <w:rsid w:val="001046C7"/>
    <w:rsid w:val="00132736"/>
    <w:rsid w:val="00132991"/>
    <w:rsid w:val="00137A99"/>
    <w:rsid w:val="00172CE4"/>
    <w:rsid w:val="001A114B"/>
    <w:rsid w:val="001A523E"/>
    <w:rsid w:val="001C2339"/>
    <w:rsid w:val="001C2E2F"/>
    <w:rsid w:val="001E2153"/>
    <w:rsid w:val="001E5FE6"/>
    <w:rsid w:val="001F0002"/>
    <w:rsid w:val="001F20FF"/>
    <w:rsid w:val="001F6767"/>
    <w:rsid w:val="00200AE9"/>
    <w:rsid w:val="00202136"/>
    <w:rsid w:val="002219DE"/>
    <w:rsid w:val="00226A8A"/>
    <w:rsid w:val="00237537"/>
    <w:rsid w:val="00251827"/>
    <w:rsid w:val="002552DE"/>
    <w:rsid w:val="00260496"/>
    <w:rsid w:val="0026102D"/>
    <w:rsid w:val="00266864"/>
    <w:rsid w:val="002C3EB0"/>
    <w:rsid w:val="002C73E7"/>
    <w:rsid w:val="002D337E"/>
    <w:rsid w:val="002E0EAC"/>
    <w:rsid w:val="002E5CC2"/>
    <w:rsid w:val="002F5B97"/>
    <w:rsid w:val="003127F6"/>
    <w:rsid w:val="003203FC"/>
    <w:rsid w:val="00323BC3"/>
    <w:rsid w:val="003324F0"/>
    <w:rsid w:val="00341026"/>
    <w:rsid w:val="0034107B"/>
    <w:rsid w:val="00350AA2"/>
    <w:rsid w:val="00353395"/>
    <w:rsid w:val="00354F3A"/>
    <w:rsid w:val="003561B6"/>
    <w:rsid w:val="00360E62"/>
    <w:rsid w:val="00366541"/>
    <w:rsid w:val="0038351C"/>
    <w:rsid w:val="003936A7"/>
    <w:rsid w:val="00394049"/>
    <w:rsid w:val="00394F5B"/>
    <w:rsid w:val="003A0CF1"/>
    <w:rsid w:val="003B01AC"/>
    <w:rsid w:val="003B1EA4"/>
    <w:rsid w:val="003D75E5"/>
    <w:rsid w:val="003E0479"/>
    <w:rsid w:val="003F3AC9"/>
    <w:rsid w:val="00402B21"/>
    <w:rsid w:val="004162A9"/>
    <w:rsid w:val="00431E57"/>
    <w:rsid w:val="004375AE"/>
    <w:rsid w:val="004377FD"/>
    <w:rsid w:val="004601F6"/>
    <w:rsid w:val="004729D5"/>
    <w:rsid w:val="0047792A"/>
    <w:rsid w:val="00483667"/>
    <w:rsid w:val="00486191"/>
    <w:rsid w:val="004B7C43"/>
    <w:rsid w:val="004C5F34"/>
    <w:rsid w:val="004D3B9A"/>
    <w:rsid w:val="004D7F28"/>
    <w:rsid w:val="004E2D46"/>
    <w:rsid w:val="004F16E9"/>
    <w:rsid w:val="004F5C61"/>
    <w:rsid w:val="00541CDB"/>
    <w:rsid w:val="00576E2C"/>
    <w:rsid w:val="00584DA3"/>
    <w:rsid w:val="00587882"/>
    <w:rsid w:val="005932FB"/>
    <w:rsid w:val="005A343B"/>
    <w:rsid w:val="005A637F"/>
    <w:rsid w:val="005B2477"/>
    <w:rsid w:val="005B2F2E"/>
    <w:rsid w:val="005C74E8"/>
    <w:rsid w:val="005F1AEF"/>
    <w:rsid w:val="005F4B67"/>
    <w:rsid w:val="005F6529"/>
    <w:rsid w:val="00602B18"/>
    <w:rsid w:val="00622B32"/>
    <w:rsid w:val="006349DC"/>
    <w:rsid w:val="0064216F"/>
    <w:rsid w:val="00646476"/>
    <w:rsid w:val="00664C60"/>
    <w:rsid w:val="00670C0C"/>
    <w:rsid w:val="006731F0"/>
    <w:rsid w:val="00677794"/>
    <w:rsid w:val="006828CD"/>
    <w:rsid w:val="00695589"/>
    <w:rsid w:val="006A0179"/>
    <w:rsid w:val="006A5C73"/>
    <w:rsid w:val="0070394D"/>
    <w:rsid w:val="00743AC8"/>
    <w:rsid w:val="00745E51"/>
    <w:rsid w:val="007620B6"/>
    <w:rsid w:val="007632E3"/>
    <w:rsid w:val="007651C8"/>
    <w:rsid w:val="007656CA"/>
    <w:rsid w:val="0077255C"/>
    <w:rsid w:val="00773726"/>
    <w:rsid w:val="00784853"/>
    <w:rsid w:val="007922D8"/>
    <w:rsid w:val="007928F8"/>
    <w:rsid w:val="007B33A1"/>
    <w:rsid w:val="007B778D"/>
    <w:rsid w:val="007D1D53"/>
    <w:rsid w:val="007F5229"/>
    <w:rsid w:val="007F7756"/>
    <w:rsid w:val="00807889"/>
    <w:rsid w:val="00817102"/>
    <w:rsid w:val="0082564F"/>
    <w:rsid w:val="00826E2D"/>
    <w:rsid w:val="00830F0D"/>
    <w:rsid w:val="00835DB6"/>
    <w:rsid w:val="00841CED"/>
    <w:rsid w:val="008479C8"/>
    <w:rsid w:val="00896195"/>
    <w:rsid w:val="008969A4"/>
    <w:rsid w:val="008A5901"/>
    <w:rsid w:val="008B162E"/>
    <w:rsid w:val="008B22D4"/>
    <w:rsid w:val="008C0D4E"/>
    <w:rsid w:val="008C772E"/>
    <w:rsid w:val="008D0274"/>
    <w:rsid w:val="008D7B87"/>
    <w:rsid w:val="008E2F60"/>
    <w:rsid w:val="008E3814"/>
    <w:rsid w:val="008E618E"/>
    <w:rsid w:val="008F37A9"/>
    <w:rsid w:val="00927220"/>
    <w:rsid w:val="009302A9"/>
    <w:rsid w:val="0093758A"/>
    <w:rsid w:val="00951231"/>
    <w:rsid w:val="00957DB7"/>
    <w:rsid w:val="00967EC9"/>
    <w:rsid w:val="00972674"/>
    <w:rsid w:val="00977A03"/>
    <w:rsid w:val="00996EEE"/>
    <w:rsid w:val="009A70F7"/>
    <w:rsid w:val="009C315D"/>
    <w:rsid w:val="009C5BE7"/>
    <w:rsid w:val="009D6CC4"/>
    <w:rsid w:val="009D7C85"/>
    <w:rsid w:val="00A01771"/>
    <w:rsid w:val="00A05C4C"/>
    <w:rsid w:val="00A455E0"/>
    <w:rsid w:val="00A45E08"/>
    <w:rsid w:val="00A735F8"/>
    <w:rsid w:val="00A74B10"/>
    <w:rsid w:val="00AA73C0"/>
    <w:rsid w:val="00AC52B1"/>
    <w:rsid w:val="00AE34EC"/>
    <w:rsid w:val="00B14C0A"/>
    <w:rsid w:val="00B40591"/>
    <w:rsid w:val="00B61D88"/>
    <w:rsid w:val="00B768A6"/>
    <w:rsid w:val="00B76B91"/>
    <w:rsid w:val="00B91F01"/>
    <w:rsid w:val="00B96EA6"/>
    <w:rsid w:val="00BA44D7"/>
    <w:rsid w:val="00BB13CA"/>
    <w:rsid w:val="00BC471E"/>
    <w:rsid w:val="00BC64AD"/>
    <w:rsid w:val="00BE662D"/>
    <w:rsid w:val="00C0685B"/>
    <w:rsid w:val="00C24098"/>
    <w:rsid w:val="00C24FD9"/>
    <w:rsid w:val="00C456B9"/>
    <w:rsid w:val="00C52C8F"/>
    <w:rsid w:val="00C54CBF"/>
    <w:rsid w:val="00C55C5C"/>
    <w:rsid w:val="00C60E8B"/>
    <w:rsid w:val="00C62629"/>
    <w:rsid w:val="00C85DAB"/>
    <w:rsid w:val="00CB68D4"/>
    <w:rsid w:val="00CE098D"/>
    <w:rsid w:val="00CE3680"/>
    <w:rsid w:val="00CF12BA"/>
    <w:rsid w:val="00D04674"/>
    <w:rsid w:val="00D179E6"/>
    <w:rsid w:val="00D25060"/>
    <w:rsid w:val="00D3032D"/>
    <w:rsid w:val="00D46DCE"/>
    <w:rsid w:val="00D775CC"/>
    <w:rsid w:val="00D86E97"/>
    <w:rsid w:val="00D87E13"/>
    <w:rsid w:val="00D912E2"/>
    <w:rsid w:val="00D950B1"/>
    <w:rsid w:val="00DB0367"/>
    <w:rsid w:val="00DB11FD"/>
    <w:rsid w:val="00DB2D38"/>
    <w:rsid w:val="00DB640B"/>
    <w:rsid w:val="00DB6ACE"/>
    <w:rsid w:val="00DB75DD"/>
    <w:rsid w:val="00DC2857"/>
    <w:rsid w:val="00DE648D"/>
    <w:rsid w:val="00DE7111"/>
    <w:rsid w:val="00E152D7"/>
    <w:rsid w:val="00E15683"/>
    <w:rsid w:val="00E177F4"/>
    <w:rsid w:val="00E24E02"/>
    <w:rsid w:val="00E34242"/>
    <w:rsid w:val="00E5610F"/>
    <w:rsid w:val="00E709C6"/>
    <w:rsid w:val="00EB17A1"/>
    <w:rsid w:val="00EB2F69"/>
    <w:rsid w:val="00EB3A08"/>
    <w:rsid w:val="00EC10D2"/>
    <w:rsid w:val="00EF0B88"/>
    <w:rsid w:val="00EF41B0"/>
    <w:rsid w:val="00F135D0"/>
    <w:rsid w:val="00F15287"/>
    <w:rsid w:val="00F16CE4"/>
    <w:rsid w:val="00F357CE"/>
    <w:rsid w:val="00F3784C"/>
    <w:rsid w:val="00F52C90"/>
    <w:rsid w:val="00F53610"/>
    <w:rsid w:val="00F53A2C"/>
    <w:rsid w:val="00F563C4"/>
    <w:rsid w:val="00F57B0D"/>
    <w:rsid w:val="00F634F6"/>
    <w:rsid w:val="00F81FD4"/>
    <w:rsid w:val="00F82F74"/>
    <w:rsid w:val="00F91994"/>
    <w:rsid w:val="00FA2C1E"/>
    <w:rsid w:val="00FA2F7F"/>
    <w:rsid w:val="00FB29CD"/>
    <w:rsid w:val="00FC269B"/>
    <w:rsid w:val="00FE0937"/>
    <w:rsid w:val="00FE10D7"/>
    <w:rsid w:val="00FE1D8C"/>
    <w:rsid w:val="00FF510B"/>
    <w:rsid w:val="00FF6C2D"/>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12A20"/>
  <w15:chartTrackingRefBased/>
  <w15:docId w15:val="{BB1A2CA8-172C-4E01-AAEB-1951ACBD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C2D"/>
    <w:pPr>
      <w:tabs>
        <w:tab w:val="center" w:pos="4320"/>
        <w:tab w:val="right" w:pos="8640"/>
      </w:tabs>
    </w:pPr>
  </w:style>
  <w:style w:type="paragraph" w:styleId="Footer">
    <w:name w:val="footer"/>
    <w:basedOn w:val="Normal"/>
    <w:rsid w:val="00FF6C2D"/>
    <w:pPr>
      <w:tabs>
        <w:tab w:val="center" w:pos="4320"/>
        <w:tab w:val="right" w:pos="8640"/>
      </w:tabs>
    </w:pPr>
  </w:style>
  <w:style w:type="character" w:styleId="PageNumber">
    <w:name w:val="page number"/>
    <w:basedOn w:val="DefaultParagraphFont"/>
    <w:rsid w:val="00FF6C2D"/>
  </w:style>
  <w:style w:type="table" w:styleId="TableGrid">
    <w:name w:val="Table Grid"/>
    <w:basedOn w:val="TableNormal"/>
    <w:uiPriority w:val="59"/>
    <w:rsid w:val="00B14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82564F"/>
    <w:pPr>
      <w:tabs>
        <w:tab w:val="left" w:pos="1152"/>
      </w:tabs>
      <w:spacing w:before="120" w:after="120" w:line="312" w:lineRule="auto"/>
    </w:pPr>
    <w:rPr>
      <w:rFonts w:ascii="Arial" w:hAnsi="Arial" w:cs="Arial"/>
      <w:sz w:val="26"/>
      <w:szCs w:val="26"/>
    </w:rPr>
  </w:style>
  <w:style w:type="character" w:customStyle="1" w:styleId="HeaderChar">
    <w:name w:val="Header Char"/>
    <w:basedOn w:val="DefaultParagraphFont"/>
    <w:link w:val="Header"/>
    <w:uiPriority w:val="99"/>
    <w:rsid w:val="00B76B91"/>
    <w:rPr>
      <w:rFonts w:ascii="VNI-Times" w:hAnsi="VNI-Times"/>
      <w:sz w:val="28"/>
      <w:szCs w:val="28"/>
    </w:rPr>
  </w:style>
  <w:style w:type="paragraph" w:styleId="BalloonText">
    <w:name w:val="Balloon Text"/>
    <w:basedOn w:val="Normal"/>
    <w:link w:val="BalloonTextChar"/>
    <w:rsid w:val="00B76B91"/>
    <w:rPr>
      <w:rFonts w:ascii="Segoe UI" w:hAnsi="Segoe UI" w:cs="Segoe UI"/>
      <w:sz w:val="18"/>
      <w:szCs w:val="18"/>
    </w:rPr>
  </w:style>
  <w:style w:type="character" w:customStyle="1" w:styleId="BalloonTextChar">
    <w:name w:val="Balloon Text Char"/>
    <w:basedOn w:val="DefaultParagraphFont"/>
    <w:link w:val="BalloonText"/>
    <w:rsid w:val="00B7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ÑAÛNG BOÄ QUAÄN 8</vt:lpstr>
    </vt:vector>
  </TitlesOfParts>
  <Company>164A</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ÑAÛNG BOÄ QUAÄN 8</dc:title>
  <dc:subject/>
  <dc:creator>Windows xp sp2 Full;Hà Thanh</dc:creator>
  <cp:keywords/>
  <cp:lastModifiedBy>Max Nguyễn</cp:lastModifiedBy>
  <cp:revision>17</cp:revision>
  <cp:lastPrinted>2021-11-16T02:57:00Z</cp:lastPrinted>
  <dcterms:created xsi:type="dcterms:W3CDTF">2021-11-15T08:39:00Z</dcterms:created>
  <dcterms:modified xsi:type="dcterms:W3CDTF">2023-06-28T08:06:00Z</dcterms:modified>
</cp:coreProperties>
</file>